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D" w:rsidRPr="008D46F2" w:rsidRDefault="0076161D" w:rsidP="0076161D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46F2">
        <w:rPr>
          <w:rFonts w:ascii="Times New Roman" w:hAnsi="Times New Roman" w:cs="Times New Roman"/>
          <w:sz w:val="28"/>
          <w:szCs w:val="28"/>
        </w:rPr>
        <w:t>УТВЕРЖДЕНО</w:t>
      </w:r>
    </w:p>
    <w:p w:rsidR="00FA4EA1" w:rsidRDefault="00FA4EA1" w:rsidP="00FA4EA1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администрации ПВТ</w:t>
      </w:r>
    </w:p>
    <w:p w:rsidR="00070F11" w:rsidRPr="000A65D5" w:rsidRDefault="008D7A4D" w:rsidP="007B60D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60DA">
        <w:rPr>
          <w:rFonts w:ascii="Times New Roman" w:hAnsi="Times New Roman" w:cs="Times New Roman"/>
          <w:sz w:val="28"/>
          <w:szCs w:val="28"/>
        </w:rPr>
        <w:t>.1</w:t>
      </w:r>
      <w:r w:rsidR="000B3FCB">
        <w:rPr>
          <w:rFonts w:ascii="Times New Roman" w:hAnsi="Times New Roman" w:cs="Times New Roman"/>
          <w:sz w:val="28"/>
          <w:szCs w:val="28"/>
        </w:rPr>
        <w:t>1</w:t>
      </w:r>
      <w:r w:rsidR="007B60DA">
        <w:rPr>
          <w:rFonts w:ascii="Times New Roman" w:hAnsi="Times New Roman" w:cs="Times New Roman"/>
          <w:sz w:val="28"/>
          <w:szCs w:val="28"/>
        </w:rPr>
        <w:t>.202</w:t>
      </w:r>
      <w:r w:rsidR="000B3FCB">
        <w:rPr>
          <w:rFonts w:ascii="Times New Roman" w:hAnsi="Times New Roman" w:cs="Times New Roman"/>
          <w:sz w:val="28"/>
          <w:szCs w:val="28"/>
        </w:rPr>
        <w:t>2</w:t>
      </w:r>
      <w:r w:rsidR="0074772B" w:rsidRPr="008D46F2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71</w:t>
      </w:r>
    </w:p>
    <w:p w:rsidR="007B60DA" w:rsidRPr="008D46F2" w:rsidRDefault="007B60DA" w:rsidP="007B60DA">
      <w:pPr>
        <w:autoSpaceDE w:val="0"/>
        <w:autoSpaceDN w:val="0"/>
        <w:adjustRightInd w:val="0"/>
        <w:ind w:left="6804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5966D1" w:rsidRPr="008D46F2" w:rsidRDefault="005966D1" w:rsidP="005966D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6F2">
        <w:rPr>
          <w:rFonts w:ascii="Times New Roman" w:hAnsi="Times New Roman" w:cs="Times New Roman"/>
          <w:b/>
          <w:bCs/>
          <w:sz w:val="28"/>
          <w:szCs w:val="28"/>
        </w:rPr>
        <w:t>УКАЗАНИЯ</w:t>
      </w:r>
    </w:p>
    <w:p w:rsidR="005966D1" w:rsidRPr="008D46F2" w:rsidRDefault="008200D6" w:rsidP="005966D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6F2">
        <w:rPr>
          <w:rFonts w:ascii="Times New Roman" w:hAnsi="Times New Roman" w:cs="Times New Roman"/>
          <w:b/>
          <w:bCs/>
          <w:sz w:val="28"/>
          <w:szCs w:val="28"/>
        </w:rPr>
        <w:t xml:space="preserve">ПО ЗАПОЛНЕНИЮ ФОРМЫ ВЕДОМСТВЕННОЙ ОТЧЕТНОСТИ </w:t>
      </w:r>
      <w:r w:rsidRPr="008D46F2">
        <w:rPr>
          <w:rFonts w:ascii="Times New Roman" w:hAnsi="Times New Roman" w:cs="Times New Roman"/>
          <w:sz w:val="28"/>
          <w:szCs w:val="28"/>
        </w:rPr>
        <w:t>”</w:t>
      </w:r>
      <w:r w:rsidRPr="008D46F2">
        <w:rPr>
          <w:rFonts w:ascii="Times New Roman" w:hAnsi="Times New Roman" w:cs="Times New Roman"/>
          <w:b/>
          <w:bCs/>
          <w:sz w:val="28"/>
          <w:szCs w:val="28"/>
        </w:rPr>
        <w:t>ОТЧЕТ ОБ ОСНОВНЫХ ПОКАЗАТЕЛЯХ ДЕЯТЕЛЬНОСТИ РЕЗИДЕНТА ПАРКА ВЫСОКИХ ТЕХНОЛОГИЙ</w:t>
      </w:r>
      <w:r w:rsidRPr="008D46F2">
        <w:rPr>
          <w:rFonts w:ascii="Times New Roman" w:hAnsi="Times New Roman" w:cs="Times New Roman"/>
          <w:sz w:val="28"/>
          <w:szCs w:val="28"/>
        </w:rPr>
        <w:t>“</w:t>
      </w:r>
    </w:p>
    <w:p w:rsidR="005966D1" w:rsidRPr="008D46F2" w:rsidRDefault="005966D1" w:rsidP="005966D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173C" w:rsidRPr="008D46F2" w:rsidRDefault="006F173C" w:rsidP="006F1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F2">
        <w:rPr>
          <w:rFonts w:ascii="Times New Roman" w:hAnsi="Times New Roman" w:cs="Times New Roman"/>
          <w:sz w:val="28"/>
          <w:szCs w:val="28"/>
        </w:rPr>
        <w:t>ГЛАВА 1</w:t>
      </w:r>
    </w:p>
    <w:p w:rsidR="006F173C" w:rsidRPr="008D46F2" w:rsidRDefault="006F173C" w:rsidP="006F173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6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173C" w:rsidRPr="008D46F2" w:rsidRDefault="006F173C" w:rsidP="006F17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28"/>
          <w:szCs w:val="28"/>
        </w:rPr>
        <w:t xml:space="preserve">1. </w:t>
      </w:r>
      <w:r w:rsidRPr="008D46F2">
        <w:rPr>
          <w:rFonts w:ascii="Times New Roman" w:hAnsi="Times New Roman" w:cs="Times New Roman"/>
          <w:sz w:val="30"/>
          <w:szCs w:val="30"/>
        </w:rPr>
        <w:t>Ведомственную отчетность ”Отчет об основных показателях деятельности резидента Парка высоких технологий“ (далее – отчет) пред</w:t>
      </w:r>
      <w:r w:rsidR="00A30087">
        <w:rPr>
          <w:rFonts w:ascii="Times New Roman" w:hAnsi="Times New Roman" w:cs="Times New Roman"/>
          <w:sz w:val="30"/>
          <w:szCs w:val="30"/>
        </w:rPr>
        <w:t>о</w:t>
      </w:r>
      <w:r w:rsidRPr="008D46F2">
        <w:rPr>
          <w:rFonts w:ascii="Times New Roman" w:hAnsi="Times New Roman" w:cs="Times New Roman"/>
          <w:sz w:val="30"/>
          <w:szCs w:val="30"/>
        </w:rPr>
        <w:t>ставляют юридические лица, зарегистрированные в качестве резидентов Парка высоких технологий (далее – резиденты) в соответствии с Положением о Парке высоких технологий, утвержденным Декретом Президента Республики Беларусь от 22 сентября 2005 г. № 12 ”О Парке высоких технологий“ (далее – Положение о ПВТ).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2. Отчет пред</w:t>
      </w:r>
      <w:r w:rsidR="00CF4066">
        <w:rPr>
          <w:rFonts w:ascii="Times New Roman" w:hAnsi="Times New Roman" w:cs="Times New Roman"/>
          <w:sz w:val="30"/>
          <w:szCs w:val="30"/>
        </w:rPr>
        <w:t>о</w:t>
      </w:r>
      <w:r w:rsidRPr="008D46F2">
        <w:rPr>
          <w:rFonts w:ascii="Times New Roman" w:hAnsi="Times New Roman" w:cs="Times New Roman"/>
          <w:sz w:val="30"/>
          <w:szCs w:val="30"/>
        </w:rPr>
        <w:t>ставляется в государственное учреждение ”Администрация Парка высоких технологий“ (далее – администрация ПВТ) ежеквартально, не позднее 30-го числа месяца, следующего за отчетным периодом.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Отчет пред</w:t>
      </w:r>
      <w:r w:rsidR="00CF4066">
        <w:rPr>
          <w:rFonts w:ascii="Times New Roman" w:hAnsi="Times New Roman" w:cs="Times New Roman"/>
          <w:sz w:val="30"/>
          <w:szCs w:val="30"/>
        </w:rPr>
        <w:t>о</w:t>
      </w:r>
      <w:r w:rsidRPr="008D46F2">
        <w:rPr>
          <w:rFonts w:ascii="Times New Roman" w:hAnsi="Times New Roman" w:cs="Times New Roman"/>
          <w:sz w:val="30"/>
          <w:szCs w:val="30"/>
        </w:rPr>
        <w:t>ставляется в эл</w:t>
      </w:r>
      <w:r w:rsidR="00606676">
        <w:rPr>
          <w:rFonts w:ascii="Times New Roman" w:hAnsi="Times New Roman" w:cs="Times New Roman"/>
          <w:sz w:val="30"/>
          <w:szCs w:val="30"/>
        </w:rPr>
        <w:t xml:space="preserve">ектронном виде в формате </w:t>
      </w:r>
      <w:proofErr w:type="spellStart"/>
      <w:r w:rsidR="00606676">
        <w:rPr>
          <w:rFonts w:ascii="Times New Roman" w:hAnsi="Times New Roman" w:cs="Times New Roman"/>
          <w:sz w:val="30"/>
          <w:szCs w:val="30"/>
        </w:rPr>
        <w:t>Excel</w:t>
      </w:r>
      <w:proofErr w:type="spellEnd"/>
      <w:r w:rsidR="00606676">
        <w:rPr>
          <w:rFonts w:ascii="Times New Roman" w:hAnsi="Times New Roman" w:cs="Times New Roman"/>
          <w:sz w:val="30"/>
          <w:szCs w:val="30"/>
        </w:rPr>
        <w:t>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3. Отчет заполняется на основании данных, отражаемых в соответствии с законодательством в бухгалтерском и кадровом учете резидента.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Отчет заполняется нарастающим итогом, за исключением показателей, отражаемых по кодам строк 14 раздела </w:t>
      </w:r>
      <w:r w:rsidRPr="008D46F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57D55">
        <w:rPr>
          <w:rFonts w:ascii="Times New Roman" w:hAnsi="Times New Roman" w:cs="Times New Roman"/>
          <w:sz w:val="30"/>
          <w:szCs w:val="30"/>
        </w:rPr>
        <w:t xml:space="preserve"> и 26 – 2</w:t>
      </w:r>
      <w:r w:rsidR="00C64626">
        <w:rPr>
          <w:rFonts w:ascii="Times New Roman" w:hAnsi="Times New Roman" w:cs="Times New Roman"/>
          <w:sz w:val="30"/>
          <w:szCs w:val="30"/>
        </w:rPr>
        <w:t>8</w:t>
      </w:r>
      <w:r w:rsidRPr="008D46F2">
        <w:rPr>
          <w:rFonts w:ascii="Times New Roman" w:hAnsi="Times New Roman" w:cs="Times New Roman"/>
          <w:sz w:val="30"/>
          <w:szCs w:val="30"/>
        </w:rPr>
        <w:t xml:space="preserve"> раздела </w:t>
      </w:r>
      <w:r w:rsidRPr="008D46F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8D46F2">
        <w:rPr>
          <w:rFonts w:ascii="Times New Roman" w:hAnsi="Times New Roman" w:cs="Times New Roman"/>
          <w:sz w:val="30"/>
          <w:szCs w:val="30"/>
        </w:rPr>
        <w:t>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Резиденты, зарегистрированные в Парке высоких технологий (далее – ПВТ) до начала отчетного года, заполняют отчет за период деятельности с начала отчетного года.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Резиденты, зарегистрированные в ПВТ в отчетном году, заполняют отчет за период деятельности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 w:rsidRPr="008D46F2">
        <w:rPr>
          <w:rFonts w:ascii="Times New Roman" w:hAnsi="Times New Roman" w:cs="Times New Roman"/>
          <w:sz w:val="30"/>
          <w:szCs w:val="30"/>
        </w:rPr>
        <w:t xml:space="preserve"> в ПВТ, за исключением раздела </w:t>
      </w:r>
      <w:r w:rsidRPr="008D46F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8D46F2">
        <w:rPr>
          <w:rFonts w:ascii="Times New Roman" w:hAnsi="Times New Roman" w:cs="Times New Roman"/>
          <w:sz w:val="30"/>
          <w:szCs w:val="30"/>
        </w:rPr>
        <w:t>, который заполняется с первого числа месяца регистрации в ПВТ.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4. Стоимостные показатели в разделах </w:t>
      </w:r>
      <w:r w:rsidRPr="008D46F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D46F2">
        <w:rPr>
          <w:rFonts w:ascii="Times New Roman" w:hAnsi="Times New Roman" w:cs="Times New Roman"/>
          <w:sz w:val="30"/>
          <w:szCs w:val="30"/>
        </w:rPr>
        <w:t xml:space="preserve"> – </w:t>
      </w:r>
      <w:r w:rsidRPr="008D46F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8D46F2">
        <w:rPr>
          <w:rFonts w:ascii="Times New Roman" w:hAnsi="Times New Roman" w:cs="Times New Roman"/>
          <w:sz w:val="30"/>
          <w:szCs w:val="30"/>
        </w:rPr>
        <w:t xml:space="preserve"> отражаются в рублях, с двумя знаками после запятой, в человеках – в целых числах. 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5. В отчете отражаются данные в целом по</w:t>
      </w:r>
      <w:r w:rsidR="007B6E14">
        <w:rPr>
          <w:rFonts w:ascii="Times New Roman" w:hAnsi="Times New Roman" w:cs="Times New Roman"/>
          <w:sz w:val="30"/>
          <w:szCs w:val="30"/>
        </w:rPr>
        <w:t xml:space="preserve"> резиденту ПВТ</w:t>
      </w:r>
      <w:r w:rsidRPr="008D46F2">
        <w:rPr>
          <w:rFonts w:ascii="Times New Roman" w:hAnsi="Times New Roman" w:cs="Times New Roman"/>
          <w:sz w:val="30"/>
          <w:szCs w:val="30"/>
        </w:rPr>
        <w:t>, включая данные по входящим в его структуру подразделениям, в том числе имеющим отдельный баланс, независимо от места их нахождения (за исключением структурных подразделений, находящихся за пределами территории Республики Беларусь, имеющих отдельный баланс).</w:t>
      </w:r>
    </w:p>
    <w:p w:rsidR="009378E4" w:rsidRDefault="009378E4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9378E4" w:rsidRDefault="009378E4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/>
          <w:strike/>
          <w:sz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6. В случае отсутствия показателей деятельности резидента </w:t>
      </w:r>
      <w:r w:rsidRPr="008D46F2">
        <w:rPr>
          <w:rFonts w:ascii="Times New Roman" w:hAnsi="Times New Roman"/>
          <w:sz w:val="30"/>
        </w:rPr>
        <w:t>(независимо от причин)</w:t>
      </w:r>
      <w:r w:rsidRPr="008D46F2">
        <w:rPr>
          <w:rFonts w:ascii="Times New Roman" w:hAnsi="Times New Roman" w:cs="Times New Roman"/>
          <w:sz w:val="30"/>
          <w:szCs w:val="30"/>
        </w:rPr>
        <w:t xml:space="preserve"> резидент не освобождается от обязанности предоставления отчета. </w:t>
      </w:r>
    </w:p>
    <w:p w:rsidR="006F173C" w:rsidRPr="008D46F2" w:rsidRDefault="006F173C" w:rsidP="006F173C">
      <w:pPr>
        <w:pStyle w:val="a5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7. Юридическое лицо, утратившее статус (лишенное статуса) резидента</w:t>
      </w:r>
      <w:r w:rsidR="00464A6A" w:rsidRPr="008D46F2">
        <w:rPr>
          <w:rFonts w:ascii="Times New Roman" w:hAnsi="Times New Roman" w:cs="Times New Roman"/>
          <w:sz w:val="30"/>
          <w:szCs w:val="30"/>
        </w:rPr>
        <w:t xml:space="preserve"> (его правопреемника)</w:t>
      </w:r>
      <w:r w:rsidRPr="008D46F2">
        <w:rPr>
          <w:rFonts w:ascii="Times New Roman" w:hAnsi="Times New Roman" w:cs="Times New Roman"/>
          <w:sz w:val="30"/>
          <w:szCs w:val="30"/>
        </w:rPr>
        <w:t xml:space="preserve"> в отчетном году,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>пред</w:t>
      </w:r>
      <w:r w:rsidR="00A30087">
        <w:rPr>
          <w:rFonts w:ascii="Times New Roman" w:hAnsi="Times New Roman" w:cs="Times New Roman"/>
          <w:sz w:val="30"/>
          <w:szCs w:val="30"/>
        </w:rPr>
        <w:t>о</w:t>
      </w:r>
      <w:r w:rsidRPr="008D46F2">
        <w:rPr>
          <w:rFonts w:ascii="Times New Roman" w:hAnsi="Times New Roman" w:cs="Times New Roman"/>
          <w:sz w:val="30"/>
          <w:szCs w:val="30"/>
        </w:rPr>
        <w:t>ставляет отчет</w:t>
      </w:r>
      <w:proofErr w:type="gramEnd"/>
      <w:r w:rsidRPr="008D46F2">
        <w:rPr>
          <w:rFonts w:ascii="Times New Roman" w:hAnsi="Times New Roman" w:cs="Times New Roman"/>
          <w:sz w:val="30"/>
          <w:szCs w:val="30"/>
        </w:rPr>
        <w:t xml:space="preserve"> за часть отчетного периода, в котором был утрачен статус (лишен</w:t>
      </w:r>
      <w:r w:rsidR="00464A6A" w:rsidRPr="008D46F2">
        <w:rPr>
          <w:rFonts w:ascii="Times New Roman" w:hAnsi="Times New Roman" w:cs="Times New Roman"/>
          <w:sz w:val="30"/>
          <w:szCs w:val="30"/>
        </w:rPr>
        <w:t>о</w:t>
      </w:r>
      <w:r w:rsidRPr="008D46F2">
        <w:rPr>
          <w:rFonts w:ascii="Times New Roman" w:hAnsi="Times New Roman" w:cs="Times New Roman"/>
          <w:sz w:val="30"/>
          <w:szCs w:val="30"/>
        </w:rPr>
        <w:t xml:space="preserve"> статуса), с отражением показателей до даты наступления указанного события включительно.</w:t>
      </w:r>
    </w:p>
    <w:p w:rsidR="006F173C" w:rsidRDefault="006F173C" w:rsidP="006F1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9378E4" w:rsidRPr="008D46F2" w:rsidRDefault="009378E4" w:rsidP="006F1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6F173C" w:rsidRPr="008D46F2" w:rsidRDefault="006F173C" w:rsidP="006F1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ГЛАВА 2</w:t>
      </w:r>
    </w:p>
    <w:p w:rsidR="00457D55" w:rsidRPr="008D46F2" w:rsidRDefault="006F173C" w:rsidP="006F173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ПОРЯДОК ЗАПОЛНЕНИЯ РАЗДЕЛА I ”ОСНОВНЫЕ ПОКАЗАТЕЛИ ДЕЯТЕЛЬНОСТИ“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>По строке 01 отражается выручка (доход), полученная (полученный) за отчетный период при осуществлении видов деятельности, указанных в пункте 3 Положения о ПВТ, и деятельности в соответствии с абзацами пятым – шестым пункта 19 Положения о ПВТ.</w:t>
      </w:r>
      <w:proofErr w:type="gramEnd"/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 xml:space="preserve">По строке 02 отражается выручка (доход), полученная (полученный) за отчетный период при осуществлении видов деятельности, указанных в пункте 3 Положения о ПВТ, и деятельности в соответствии с абзацами пятым – шестым пункта 19 Положения о ПВТ от реализации за пределы Республики Беларусь. </w:t>
      </w:r>
      <w:proofErr w:type="gramEnd"/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Данные по строке 02 включаются в строку 01.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10. По строке 03 отражаются доходы от отчуждения акций, долей (части долей) в уставных фондах, паев (части паев) в имуществе юридических лиц (в том числе зарегистрированных за рубежом), полученных в соответствии с абзацем четвертым пункта 19 Положения о ПВТ.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11.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>По строке 04 отражаются доходы от дивидендов, начисленных участнику (акционеру) по принадлежащим данному участнику (акционеру) акциям, долям (частям долей) в уставных фондах, паям (частям паев) в имуществе юридических лиц (в том числе зарегистрированных за рубежом), полученных в соответствии с абзацем четвертым пункта 19 Положения о ПВТ.</w:t>
      </w:r>
      <w:proofErr w:type="gramEnd"/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В сумму дохода, отражаемого по строке 04, соответствующего квартала включается сумма дивидендов до налогообложения, в отношении которых принято</w:t>
      </w:r>
      <w:r w:rsidR="00A30087">
        <w:rPr>
          <w:rFonts w:ascii="Times New Roman" w:hAnsi="Times New Roman" w:cs="Times New Roman"/>
          <w:sz w:val="30"/>
          <w:szCs w:val="30"/>
        </w:rPr>
        <w:t xml:space="preserve"> решение о выплате их резиденту</w:t>
      </w:r>
      <w:r w:rsidRPr="008D46F2">
        <w:rPr>
          <w:rFonts w:ascii="Times New Roman" w:hAnsi="Times New Roman" w:cs="Times New Roman"/>
          <w:sz w:val="30"/>
          <w:szCs w:val="30"/>
        </w:rPr>
        <w:t>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12. По строке 05 отражаются доходы от отчуждения цифровых знаков (</w:t>
      </w:r>
      <w:proofErr w:type="spellStart"/>
      <w:r w:rsidRPr="008D46F2">
        <w:rPr>
          <w:rFonts w:ascii="Times New Roman" w:hAnsi="Times New Roman" w:cs="Times New Roman"/>
          <w:sz w:val="30"/>
          <w:szCs w:val="30"/>
        </w:rPr>
        <w:t>токенов</w:t>
      </w:r>
      <w:proofErr w:type="spellEnd"/>
      <w:r w:rsidRPr="008D46F2">
        <w:rPr>
          <w:rFonts w:ascii="Times New Roman" w:hAnsi="Times New Roman" w:cs="Times New Roman"/>
          <w:sz w:val="30"/>
          <w:szCs w:val="30"/>
        </w:rPr>
        <w:t>) за белорусские рубли, иностранную валюту, электронные деньги.</w:t>
      </w:r>
    </w:p>
    <w:p w:rsidR="006F173C" w:rsidRPr="00BF0453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13.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 xml:space="preserve">По строке 06 отражаются произведенные уменьшения суммы выручки (дохода) при определении отчислений администрации ПВТ в </w:t>
      </w:r>
      <w:r w:rsidRPr="008D46F2">
        <w:rPr>
          <w:rFonts w:ascii="Times New Roman" w:hAnsi="Times New Roman" w:cs="Times New Roman"/>
          <w:sz w:val="30"/>
          <w:szCs w:val="30"/>
        </w:rPr>
        <w:lastRenderedPageBreak/>
        <w:t>размере одного процента</w:t>
      </w:r>
      <w:r w:rsidR="00A30087">
        <w:rPr>
          <w:rFonts w:ascii="Times New Roman" w:hAnsi="Times New Roman" w:cs="Times New Roman"/>
          <w:sz w:val="30"/>
          <w:szCs w:val="30"/>
        </w:rPr>
        <w:t xml:space="preserve"> </w:t>
      </w:r>
      <w:r w:rsidR="00A30087" w:rsidRPr="00D3379E">
        <w:rPr>
          <w:rFonts w:ascii="Times New Roman" w:hAnsi="Times New Roman" w:cs="Times New Roman"/>
          <w:sz w:val="30"/>
          <w:szCs w:val="30"/>
        </w:rPr>
        <w:t xml:space="preserve">от выручки (дохода), полученной (полученного) при осуществлении видов деятельности, указанных в </w:t>
      </w:r>
      <w:hyperlink r:id="rId9" w:history="1">
        <w:r w:rsidR="00A30087" w:rsidRPr="00D3379E">
          <w:rPr>
            <w:rFonts w:ascii="Times New Roman" w:hAnsi="Times New Roman" w:cs="Times New Roman"/>
            <w:sz w:val="30"/>
            <w:szCs w:val="30"/>
          </w:rPr>
          <w:t>пункте 3</w:t>
        </w:r>
      </w:hyperlink>
      <w:r w:rsidR="00A30087" w:rsidRPr="00D3379E">
        <w:rPr>
          <w:rFonts w:ascii="Times New Roman" w:hAnsi="Times New Roman" w:cs="Times New Roman"/>
          <w:sz w:val="30"/>
          <w:szCs w:val="30"/>
        </w:rPr>
        <w:t xml:space="preserve"> Положения </w:t>
      </w:r>
      <w:r w:rsidR="00A30087" w:rsidRPr="00BF0453">
        <w:rPr>
          <w:rFonts w:ascii="Times New Roman" w:hAnsi="Times New Roman" w:cs="Times New Roman"/>
          <w:sz w:val="30"/>
          <w:szCs w:val="30"/>
        </w:rPr>
        <w:t xml:space="preserve">о ПВТ, и деятельности в соответствии с </w:t>
      </w:r>
      <w:hyperlink r:id="rId10" w:history="1">
        <w:r w:rsidR="00A30087" w:rsidRPr="00BF0453">
          <w:rPr>
            <w:rFonts w:ascii="Times New Roman" w:hAnsi="Times New Roman" w:cs="Times New Roman"/>
            <w:sz w:val="30"/>
            <w:szCs w:val="30"/>
          </w:rPr>
          <w:t>абзацами четвертым</w:t>
        </w:r>
      </w:hyperlink>
      <w:r w:rsidR="00A30087" w:rsidRPr="00BF0453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11" w:history="1">
        <w:r w:rsidR="00A30087" w:rsidRPr="00BF0453">
          <w:rPr>
            <w:rFonts w:ascii="Times New Roman" w:hAnsi="Times New Roman" w:cs="Times New Roman"/>
            <w:sz w:val="30"/>
            <w:szCs w:val="30"/>
          </w:rPr>
          <w:t>шестым пункта 19</w:t>
        </w:r>
      </w:hyperlink>
      <w:r w:rsidR="00A30087" w:rsidRPr="00BF0453">
        <w:rPr>
          <w:rFonts w:ascii="Times New Roman" w:hAnsi="Times New Roman" w:cs="Times New Roman"/>
          <w:sz w:val="30"/>
          <w:szCs w:val="30"/>
        </w:rPr>
        <w:t xml:space="preserve"> Положения о ПВТ (далее – отчисления администрации ПВТ в размере одного процента от выручки (дохода)</w:t>
      </w:r>
      <w:r w:rsidR="00BF0453" w:rsidRPr="00BF0453">
        <w:rPr>
          <w:rFonts w:ascii="Times New Roman" w:hAnsi="Times New Roman" w:cs="Times New Roman"/>
          <w:sz w:val="30"/>
          <w:szCs w:val="30"/>
        </w:rPr>
        <w:t>)</w:t>
      </w:r>
      <w:r w:rsidRPr="00BF045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F173C" w:rsidRPr="00BF0453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F0453">
        <w:rPr>
          <w:rFonts w:ascii="Times New Roman" w:hAnsi="Times New Roman" w:cs="Times New Roman"/>
          <w:sz w:val="30"/>
          <w:szCs w:val="30"/>
        </w:rPr>
        <w:t>Данные строки 06 равны сумме строк 07, 08, 09 и 10.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F0453">
        <w:rPr>
          <w:rFonts w:ascii="Times New Roman" w:hAnsi="Times New Roman" w:cs="Times New Roman"/>
          <w:sz w:val="30"/>
          <w:szCs w:val="30"/>
        </w:rPr>
        <w:t>Строки 06 – 10 заполняются в соответствии с подстрочным</w:t>
      </w:r>
      <w:r w:rsidRPr="008D46F2">
        <w:rPr>
          <w:rFonts w:ascii="Times New Roman" w:hAnsi="Times New Roman" w:cs="Times New Roman"/>
          <w:sz w:val="30"/>
          <w:szCs w:val="30"/>
        </w:rPr>
        <w:t xml:space="preserve"> примечанием к абзацу 3 пункта 17 Положения о ПВТ.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14. По строке 11 отражаются суммы, не включаемые в сумму выручки (дохода) при определении отчислений администрации ПВТ в размере одного процента</w:t>
      </w:r>
      <w:r w:rsidR="00BF0453">
        <w:rPr>
          <w:rFonts w:ascii="Times New Roman" w:hAnsi="Times New Roman" w:cs="Times New Roman"/>
          <w:sz w:val="30"/>
          <w:szCs w:val="30"/>
        </w:rPr>
        <w:t xml:space="preserve"> </w:t>
      </w:r>
      <w:r w:rsidR="00BF0453" w:rsidRPr="00BF0453">
        <w:rPr>
          <w:rFonts w:ascii="Times New Roman" w:hAnsi="Times New Roman" w:cs="Times New Roman"/>
          <w:sz w:val="30"/>
          <w:szCs w:val="30"/>
        </w:rPr>
        <w:t>от выручки (дохода)</w:t>
      </w:r>
      <w:r w:rsidRPr="008D46F2">
        <w:rPr>
          <w:rFonts w:ascii="Times New Roman" w:hAnsi="Times New Roman" w:cs="Times New Roman"/>
          <w:sz w:val="30"/>
          <w:szCs w:val="30"/>
        </w:rPr>
        <w:t>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Данные строки 11 равны сумме строк 12 и 13.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Строки 12, 13 заполняются в соответствии с подстрочным примечанием к абзацу 3 пункта 17 Положения о ПВТ.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Строка 12 заполняется в случае включения денежных средств, электронных денег, поступивших соответственно на банковские счета, в электронные кошельки резидента в интересах его клиентов (третьих лиц) в выручку, отраженную по строкам 01,</w:t>
      </w:r>
      <w:r w:rsidR="00CF4066">
        <w:rPr>
          <w:rFonts w:ascii="Times New Roman" w:hAnsi="Times New Roman" w:cs="Times New Roman"/>
          <w:sz w:val="30"/>
          <w:szCs w:val="30"/>
        </w:rPr>
        <w:t xml:space="preserve"> </w:t>
      </w:r>
      <w:r w:rsidRPr="008D46F2">
        <w:rPr>
          <w:rFonts w:ascii="Times New Roman" w:hAnsi="Times New Roman" w:cs="Times New Roman"/>
          <w:sz w:val="30"/>
          <w:szCs w:val="30"/>
        </w:rPr>
        <w:t>02.</w:t>
      </w:r>
    </w:p>
    <w:p w:rsidR="003F35D2" w:rsidRPr="008D46F2" w:rsidRDefault="003F35D2" w:rsidP="003F35D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По строке 13 отражаются цифровые знаки (</w:t>
      </w:r>
      <w:proofErr w:type="spellStart"/>
      <w:r w:rsidRPr="008D46F2">
        <w:rPr>
          <w:rFonts w:ascii="Times New Roman" w:hAnsi="Times New Roman" w:cs="Times New Roman"/>
          <w:sz w:val="30"/>
          <w:szCs w:val="30"/>
        </w:rPr>
        <w:t>токены</w:t>
      </w:r>
      <w:proofErr w:type="spellEnd"/>
      <w:r w:rsidRPr="008D46F2">
        <w:rPr>
          <w:rFonts w:ascii="Times New Roman" w:hAnsi="Times New Roman" w:cs="Times New Roman"/>
          <w:sz w:val="30"/>
          <w:szCs w:val="30"/>
        </w:rPr>
        <w:t>), созданные, добытые, приобретенные резидентом или полученные им иным образом</w:t>
      </w:r>
      <w:r w:rsidR="00653580" w:rsidRPr="008D46F2">
        <w:rPr>
          <w:rFonts w:ascii="Times New Roman" w:hAnsi="Times New Roman" w:cs="Times New Roman"/>
          <w:sz w:val="30"/>
          <w:szCs w:val="30"/>
        </w:rPr>
        <w:t>, числящиеся на балансе организации на последнее число месяца отчетного периода</w:t>
      </w:r>
      <w:r w:rsidR="0099053A" w:rsidRPr="008D46F2">
        <w:rPr>
          <w:rFonts w:ascii="Times New Roman" w:hAnsi="Times New Roman" w:cs="Times New Roman"/>
          <w:sz w:val="30"/>
          <w:szCs w:val="30"/>
        </w:rPr>
        <w:t xml:space="preserve">, </w:t>
      </w:r>
      <w:r w:rsidR="0099053A" w:rsidRPr="008D46F2">
        <w:rPr>
          <w:rFonts w:ascii="Times New Roman" w:hAnsi="Times New Roman"/>
          <w:sz w:val="30"/>
          <w:szCs w:val="30"/>
        </w:rPr>
        <w:t>согласно данны</w:t>
      </w:r>
      <w:r w:rsidR="007C466A">
        <w:rPr>
          <w:rFonts w:ascii="Times New Roman" w:hAnsi="Times New Roman"/>
          <w:sz w:val="30"/>
          <w:szCs w:val="30"/>
        </w:rPr>
        <w:t>м</w:t>
      </w:r>
      <w:r w:rsidR="0099053A" w:rsidRPr="008D46F2">
        <w:rPr>
          <w:rFonts w:ascii="Times New Roman" w:hAnsi="Times New Roman"/>
          <w:sz w:val="30"/>
          <w:szCs w:val="30"/>
        </w:rPr>
        <w:t xml:space="preserve"> бухгалтерского учета.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Данные строки 13 не включаются в строки 01, 02.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F7A61">
        <w:rPr>
          <w:rFonts w:ascii="Times New Roman" w:hAnsi="Times New Roman" w:cs="Times New Roman"/>
          <w:sz w:val="30"/>
          <w:szCs w:val="30"/>
        </w:rPr>
        <w:t>15. По строке 14 отражается сумма отчислений администрации ПВТ в размере одного процента</w:t>
      </w:r>
      <w:r w:rsidR="005F7A61" w:rsidRPr="005F7A61">
        <w:rPr>
          <w:rFonts w:ascii="Times New Roman" w:hAnsi="Times New Roman" w:cs="Times New Roman"/>
          <w:sz w:val="30"/>
          <w:szCs w:val="30"/>
        </w:rPr>
        <w:t xml:space="preserve"> от выручки (дохода),</w:t>
      </w:r>
      <w:r w:rsidRPr="005F7A61">
        <w:rPr>
          <w:rFonts w:ascii="Times New Roman" w:hAnsi="Times New Roman" w:cs="Times New Roman"/>
          <w:sz w:val="30"/>
          <w:szCs w:val="30"/>
        </w:rPr>
        <w:t xml:space="preserve"> </w:t>
      </w:r>
      <w:r w:rsidR="00457D55" w:rsidRPr="005F7A61">
        <w:rPr>
          <w:rFonts w:ascii="Times New Roman" w:hAnsi="Times New Roman" w:cs="Times New Roman"/>
          <w:sz w:val="30"/>
          <w:szCs w:val="30"/>
        </w:rPr>
        <w:t>подлежащих к</w:t>
      </w:r>
      <w:r w:rsidRPr="005F7A61">
        <w:rPr>
          <w:rFonts w:ascii="Times New Roman" w:hAnsi="Times New Roman" w:cs="Times New Roman"/>
          <w:sz w:val="30"/>
          <w:szCs w:val="30"/>
        </w:rPr>
        <w:t xml:space="preserve"> уплате за последний квартал отчетного периода.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8D46F2">
        <w:rPr>
          <w:rFonts w:ascii="Times New Roman" w:hAnsi="Times New Roman" w:cs="Times New Roman"/>
          <w:sz w:val="30"/>
          <w:szCs w:val="30"/>
        </w:rPr>
        <w:t xml:space="preserve">Отчисления администрации ПВТ определяются в размере </w:t>
      </w:r>
      <w:r w:rsidR="005F7A61">
        <w:rPr>
          <w:rFonts w:ascii="Times New Roman" w:hAnsi="Times New Roman" w:cs="Times New Roman"/>
          <w:sz w:val="30"/>
          <w:szCs w:val="30"/>
        </w:rPr>
        <w:t>одного</w:t>
      </w:r>
      <w:r w:rsidRPr="008D46F2">
        <w:rPr>
          <w:rFonts w:ascii="Times New Roman" w:hAnsi="Times New Roman" w:cs="Times New Roman"/>
          <w:sz w:val="30"/>
          <w:szCs w:val="30"/>
        </w:rPr>
        <w:t xml:space="preserve"> процента от выручки (дохода), полученной (полученного) за последний квартал отчетного периода при осуществлении видов деятельности, указанных в </w:t>
      </w:r>
      <w:hyperlink r:id="rId12" w:history="1">
        <w:r w:rsidRPr="008D46F2">
          <w:rPr>
            <w:rFonts w:ascii="Times New Roman" w:hAnsi="Times New Roman" w:cs="Times New Roman"/>
            <w:sz w:val="30"/>
            <w:szCs w:val="30"/>
          </w:rPr>
          <w:t>пункте 3</w:t>
        </w:r>
      </w:hyperlink>
      <w:r w:rsidRPr="008D46F2">
        <w:rPr>
          <w:rFonts w:ascii="Times New Roman" w:hAnsi="Times New Roman" w:cs="Times New Roman"/>
          <w:sz w:val="30"/>
          <w:szCs w:val="30"/>
        </w:rPr>
        <w:t xml:space="preserve"> Положения о ПВТ, и деятельности в соответствии с </w:t>
      </w:r>
      <w:hyperlink r:id="rId13" w:history="1">
        <w:r w:rsidRPr="008D46F2">
          <w:rPr>
            <w:rFonts w:ascii="Times New Roman" w:hAnsi="Times New Roman" w:cs="Times New Roman"/>
            <w:sz w:val="30"/>
            <w:szCs w:val="30"/>
          </w:rPr>
          <w:t>абзацами четвертым</w:t>
        </w:r>
      </w:hyperlink>
      <w:r w:rsidRPr="008D46F2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14" w:history="1">
        <w:r w:rsidRPr="008D46F2">
          <w:rPr>
            <w:rFonts w:ascii="Times New Roman" w:hAnsi="Times New Roman" w:cs="Times New Roman"/>
            <w:sz w:val="30"/>
            <w:szCs w:val="30"/>
          </w:rPr>
          <w:t>шестым пункта 19</w:t>
        </w:r>
      </w:hyperlink>
      <w:r w:rsidRPr="008D46F2">
        <w:rPr>
          <w:rFonts w:ascii="Times New Roman" w:hAnsi="Times New Roman" w:cs="Times New Roman"/>
          <w:sz w:val="30"/>
          <w:szCs w:val="30"/>
        </w:rPr>
        <w:t xml:space="preserve"> Положения о ПВТ, от отчуждения цифровых знаков (</w:t>
      </w:r>
      <w:proofErr w:type="spellStart"/>
      <w:r w:rsidRPr="008D46F2">
        <w:rPr>
          <w:rFonts w:ascii="Times New Roman" w:hAnsi="Times New Roman" w:cs="Times New Roman"/>
          <w:sz w:val="30"/>
          <w:szCs w:val="30"/>
        </w:rPr>
        <w:t>токенов</w:t>
      </w:r>
      <w:proofErr w:type="spellEnd"/>
      <w:r w:rsidRPr="008D46F2">
        <w:rPr>
          <w:rFonts w:ascii="Times New Roman" w:hAnsi="Times New Roman" w:cs="Times New Roman"/>
          <w:sz w:val="30"/>
          <w:szCs w:val="30"/>
        </w:rPr>
        <w:t>) за белорусские рубли, иностранную валюту, электронные деньги, с учетом уменьшений (исключений) из выручки</w:t>
      </w:r>
      <w:proofErr w:type="gramEnd"/>
      <w:r w:rsidRPr="008D46F2">
        <w:rPr>
          <w:rFonts w:ascii="Times New Roman" w:hAnsi="Times New Roman" w:cs="Times New Roman"/>
          <w:sz w:val="30"/>
          <w:szCs w:val="30"/>
        </w:rPr>
        <w:t xml:space="preserve"> в соответствии с подстрочным примечанием к абзацу третьему пункта 17 Положения о ПВТ.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16. По строке 15 отражается сумма данных дебета субсчетов бухгалтерского учета 90-4 ”Себестоимость реализованной продукции, товаров, работ, услуг“, 90-5 ”Управленческие расходы“, 90-6 ”Расходы на реализацию“.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17. По строке 16 отражается прибыль (убыток) от реализации продукции, товаров, раб</w:t>
      </w:r>
      <w:r w:rsidR="005F7A61">
        <w:rPr>
          <w:rFonts w:ascii="Times New Roman" w:hAnsi="Times New Roman" w:cs="Times New Roman"/>
          <w:sz w:val="30"/>
          <w:szCs w:val="30"/>
        </w:rPr>
        <w:t>от, услуг</w:t>
      </w:r>
      <w:r w:rsidRPr="008D46F2">
        <w:rPr>
          <w:rFonts w:ascii="Times New Roman" w:hAnsi="Times New Roman" w:cs="Times New Roman"/>
          <w:sz w:val="30"/>
          <w:szCs w:val="30"/>
        </w:rPr>
        <w:t>.</w:t>
      </w:r>
    </w:p>
    <w:p w:rsidR="006F173C" w:rsidRPr="008D46F2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18. По строке 17 отражается величина финансового результата деятельности резидента – чистая прибыль (чистый убыток</w:t>
      </w:r>
      <w:r w:rsidR="00457D55">
        <w:rPr>
          <w:rFonts w:ascii="Times New Roman" w:hAnsi="Times New Roman" w:cs="Times New Roman"/>
          <w:sz w:val="30"/>
          <w:szCs w:val="30"/>
        </w:rPr>
        <w:t>)</w:t>
      </w:r>
      <w:r w:rsidRPr="008D46F2">
        <w:rPr>
          <w:rFonts w:ascii="Times New Roman" w:hAnsi="Times New Roman" w:cs="Times New Roman"/>
          <w:sz w:val="30"/>
          <w:szCs w:val="30"/>
        </w:rPr>
        <w:t>.</w:t>
      </w:r>
    </w:p>
    <w:p w:rsidR="006F173C" w:rsidRPr="008D46F2" w:rsidRDefault="006F173C" w:rsidP="006F1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lastRenderedPageBreak/>
        <w:t>ГЛАВА 3</w:t>
      </w:r>
    </w:p>
    <w:p w:rsidR="006F173C" w:rsidRPr="008D46F2" w:rsidRDefault="006F173C" w:rsidP="006F173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ПОРЯДОК ЗАПОЛНЕНИЯ РАЗДЕЛА I</w:t>
      </w:r>
      <w:proofErr w:type="spellStart"/>
      <w:r w:rsidRPr="008D46F2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8D46F2">
        <w:rPr>
          <w:rFonts w:ascii="Times New Roman" w:hAnsi="Times New Roman" w:cs="Times New Roman"/>
          <w:sz w:val="30"/>
          <w:szCs w:val="30"/>
        </w:rPr>
        <w:t xml:space="preserve"> ”ЧИСЛЕННОСТЬ РАБОТНИКОВ И ЗАРАБОТНАЯ ПЛАТА“</w:t>
      </w:r>
    </w:p>
    <w:p w:rsidR="00FB0E61" w:rsidRPr="008D46F2" w:rsidRDefault="00FB0E61" w:rsidP="00FB0E61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 xml:space="preserve">19. </w:t>
      </w:r>
      <w:proofErr w:type="gramStart"/>
      <w:r w:rsidRPr="008D46F2">
        <w:rPr>
          <w:rFonts w:ascii="Times New Roman" w:hAnsi="Times New Roman" w:cs="Times New Roman"/>
          <w:sz w:val="30"/>
          <w:szCs w:val="30"/>
        </w:rPr>
        <w:t>Показатели раздела II рассчитываются в соответствии с Указаниями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Республики Беларусь от 20 января 2020 г. №1 (далее – Указания по труду)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D46F2">
        <w:rPr>
          <w:rFonts w:ascii="Times New Roman" w:hAnsi="Times New Roman" w:cs="Times New Roman"/>
          <w:sz w:val="30"/>
          <w:szCs w:val="30"/>
        </w:rPr>
        <w:t xml:space="preserve">без </w:t>
      </w:r>
      <w:r>
        <w:rPr>
          <w:rFonts w:ascii="Times New Roman" w:hAnsi="Times New Roman" w:cs="Times New Roman"/>
          <w:sz w:val="30"/>
          <w:szCs w:val="30"/>
        </w:rPr>
        <w:t>учета</w:t>
      </w:r>
      <w:r w:rsidRPr="008D46F2">
        <w:rPr>
          <w:rFonts w:ascii="Times New Roman" w:hAnsi="Times New Roman" w:cs="Times New Roman"/>
          <w:sz w:val="30"/>
          <w:szCs w:val="30"/>
        </w:rPr>
        <w:t xml:space="preserve"> внешних совместителей и лиц </w:t>
      </w:r>
      <w:proofErr w:type="spellStart"/>
      <w:r w:rsidRPr="008D46F2">
        <w:rPr>
          <w:rFonts w:ascii="Times New Roman" w:hAnsi="Times New Roman" w:cs="Times New Roman"/>
          <w:sz w:val="30"/>
          <w:szCs w:val="30"/>
        </w:rPr>
        <w:t>несписочного</w:t>
      </w:r>
      <w:proofErr w:type="spellEnd"/>
      <w:r w:rsidRPr="008D46F2">
        <w:rPr>
          <w:rFonts w:ascii="Times New Roman" w:hAnsi="Times New Roman" w:cs="Times New Roman"/>
          <w:sz w:val="30"/>
          <w:szCs w:val="30"/>
        </w:rPr>
        <w:t xml:space="preserve"> состава, включая граждан, выполнявших работу по гражданско-правовым договорам</w:t>
      </w:r>
      <w:r w:rsidR="00C508F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B0E61" w:rsidRPr="008D46F2" w:rsidRDefault="00FB0E61" w:rsidP="00FB0E61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Pr="008D46F2">
        <w:rPr>
          <w:rFonts w:ascii="Times New Roman" w:hAnsi="Times New Roman" w:cs="Times New Roman"/>
          <w:sz w:val="30"/>
          <w:szCs w:val="30"/>
        </w:rPr>
        <w:t>. По строке 25</w:t>
      </w:r>
      <w:r w:rsidRPr="008D46F2">
        <w:rPr>
          <w:rFonts w:ascii="Times New Roman" w:hAnsi="Times New Roman"/>
          <w:sz w:val="30"/>
        </w:rPr>
        <w:t xml:space="preserve"> о</w:t>
      </w:r>
      <w:r w:rsidRPr="008D46F2">
        <w:rPr>
          <w:rFonts w:ascii="Times New Roman" w:hAnsi="Times New Roman" w:cs="Times New Roman"/>
          <w:sz w:val="30"/>
          <w:szCs w:val="30"/>
        </w:rPr>
        <w:t>тражается среднемесячная заработная плата работников, которая рассчитывается путем деления фонда заработной платы работников (без внешних совместителей и граждан, выполнявших работу по гражданско-правовым договорам) на среднесписочную численность работников (без внешних совместителей и граждан, выполнявших работу по гражданско-правовым договорам) и на количество месяцев в отчетном периоде.</w:t>
      </w:r>
    </w:p>
    <w:p w:rsidR="00FB0E61" w:rsidRPr="008D46F2" w:rsidRDefault="00FB0E61" w:rsidP="00FB0E61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Если данные по строке 18 или 24 равны нулю, то среднемесячная заработная плата не рассчитывается и в строке 25 проставляется ноль.</w:t>
      </w:r>
    </w:p>
    <w:p w:rsidR="00FB0E61" w:rsidRPr="008D46F2" w:rsidRDefault="00FB0E61" w:rsidP="00FB0E61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Расчет среднемесячной заработной платы: строка 25 = строка 24</w:t>
      </w:r>
      <w:r w:rsidRPr="008D46F2">
        <w:rPr>
          <w:rFonts w:ascii="Times New Roman" w:hAnsi="Times New Roman"/>
          <w:sz w:val="30"/>
        </w:rPr>
        <w:t>/</w:t>
      </w:r>
      <w:r w:rsidRPr="008D46F2">
        <w:rPr>
          <w:rFonts w:ascii="Times New Roman" w:hAnsi="Times New Roman" w:cs="Times New Roman"/>
          <w:sz w:val="30"/>
          <w:szCs w:val="30"/>
        </w:rPr>
        <w:t>строка 18/ количество месяцев в отчетном периоде.</w:t>
      </w:r>
    </w:p>
    <w:p w:rsidR="00FB0E61" w:rsidRPr="008D46F2" w:rsidRDefault="00FB0E61" w:rsidP="00FB0E61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Для резидентов, зарегистрированных в ПВТ в отчетном году, фонд заработной платы работников, среднесписочная численность работников и количество месяцев в отчетном периоде определяются, начиная с первого числа месяца регистрации в ПВТ.</w:t>
      </w:r>
    </w:p>
    <w:p w:rsidR="0089625A" w:rsidRPr="008D46F2" w:rsidRDefault="0089625A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6F173C" w:rsidRPr="008D46F2" w:rsidRDefault="006F173C" w:rsidP="006F1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D46F2">
        <w:rPr>
          <w:rFonts w:ascii="Times New Roman" w:hAnsi="Times New Roman" w:cs="Times New Roman"/>
          <w:sz w:val="30"/>
          <w:szCs w:val="30"/>
        </w:rPr>
        <w:t>ГЛАВА 4</w:t>
      </w:r>
    </w:p>
    <w:p w:rsidR="006F173C" w:rsidRDefault="006F173C" w:rsidP="00D3379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379E">
        <w:rPr>
          <w:rFonts w:ascii="Times New Roman" w:hAnsi="Times New Roman" w:cs="Times New Roman"/>
          <w:sz w:val="30"/>
          <w:szCs w:val="30"/>
        </w:rPr>
        <w:t>ПОРЯДОК ЗАПОЛНЕНИЯ РАЗДЕЛА III ”</w:t>
      </w:r>
      <w:r w:rsidR="00EE01EB" w:rsidRPr="00D3379E">
        <w:rPr>
          <w:rFonts w:ascii="Times New Roman" w:hAnsi="Times New Roman" w:cs="Times New Roman"/>
          <w:sz w:val="30"/>
          <w:szCs w:val="30"/>
        </w:rPr>
        <w:t xml:space="preserve">СВЕДЕНИЯ О КОРРЕКТИРОВКЕ </w:t>
      </w:r>
      <w:r w:rsidR="008A157D">
        <w:rPr>
          <w:rFonts w:ascii="Times New Roman" w:hAnsi="Times New Roman" w:cs="Times New Roman"/>
          <w:sz w:val="30"/>
          <w:szCs w:val="30"/>
        </w:rPr>
        <w:t>СУММ</w:t>
      </w:r>
      <w:r w:rsidR="00EE01EB" w:rsidRPr="00D3379E">
        <w:rPr>
          <w:rFonts w:ascii="Times New Roman" w:hAnsi="Times New Roman" w:cs="Times New Roman"/>
          <w:sz w:val="30"/>
          <w:szCs w:val="30"/>
        </w:rPr>
        <w:t xml:space="preserve"> ОТЧИСЛЕНИЙ АДМИНИСТРАЦИИ ПВТ</w:t>
      </w:r>
      <w:r w:rsidRPr="00D3379E">
        <w:rPr>
          <w:rFonts w:ascii="Times New Roman" w:hAnsi="Times New Roman" w:cs="Times New Roman"/>
          <w:sz w:val="30"/>
          <w:szCs w:val="30"/>
        </w:rPr>
        <w:t>“</w:t>
      </w:r>
    </w:p>
    <w:p w:rsidR="00D3379E" w:rsidRPr="00D3379E" w:rsidRDefault="00D3379E" w:rsidP="00D3379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73C" w:rsidRPr="00D3379E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3379E">
        <w:rPr>
          <w:rFonts w:ascii="Times New Roman" w:hAnsi="Times New Roman" w:cs="Times New Roman"/>
          <w:sz w:val="30"/>
          <w:szCs w:val="30"/>
        </w:rPr>
        <w:t>2</w:t>
      </w:r>
      <w:r w:rsidR="00FB0E61">
        <w:rPr>
          <w:rFonts w:ascii="Times New Roman" w:hAnsi="Times New Roman" w:cs="Times New Roman"/>
          <w:sz w:val="30"/>
          <w:szCs w:val="30"/>
        </w:rPr>
        <w:t>1</w:t>
      </w:r>
      <w:r w:rsidRPr="00D3379E">
        <w:rPr>
          <w:rFonts w:ascii="Times New Roman" w:hAnsi="Times New Roman" w:cs="Times New Roman"/>
          <w:sz w:val="30"/>
          <w:szCs w:val="30"/>
        </w:rPr>
        <w:t xml:space="preserve">. Раздел III отчета заполняется при </w:t>
      </w:r>
      <w:r w:rsidR="00D3379E" w:rsidRPr="00D3379E">
        <w:rPr>
          <w:rFonts w:ascii="Times New Roman" w:hAnsi="Times New Roman" w:cs="Times New Roman"/>
          <w:sz w:val="30"/>
          <w:szCs w:val="30"/>
        </w:rPr>
        <w:t xml:space="preserve">корректировке </w:t>
      </w:r>
      <w:r w:rsidR="008A157D">
        <w:rPr>
          <w:rFonts w:ascii="Times New Roman" w:hAnsi="Times New Roman" w:cs="Times New Roman"/>
          <w:sz w:val="30"/>
          <w:szCs w:val="30"/>
        </w:rPr>
        <w:t>сумм</w:t>
      </w:r>
      <w:r w:rsidR="00D3379E" w:rsidRPr="00D3379E">
        <w:rPr>
          <w:rFonts w:ascii="Times New Roman" w:hAnsi="Times New Roman" w:cs="Times New Roman"/>
          <w:sz w:val="30"/>
          <w:szCs w:val="30"/>
        </w:rPr>
        <w:t xml:space="preserve"> отчислений </w:t>
      </w:r>
      <w:r w:rsidR="003A3D6D" w:rsidRPr="00D3379E">
        <w:rPr>
          <w:rFonts w:ascii="Times New Roman" w:hAnsi="Times New Roman" w:cs="Times New Roman"/>
          <w:sz w:val="30"/>
          <w:szCs w:val="30"/>
        </w:rPr>
        <w:t>одного процента</w:t>
      </w:r>
      <w:r w:rsidRPr="00D3379E">
        <w:rPr>
          <w:rFonts w:ascii="Times New Roman" w:hAnsi="Times New Roman" w:cs="Times New Roman"/>
          <w:sz w:val="30"/>
          <w:szCs w:val="30"/>
        </w:rPr>
        <w:t xml:space="preserve"> </w:t>
      </w:r>
      <w:r w:rsidR="003A3D6D" w:rsidRPr="00D3379E">
        <w:rPr>
          <w:rFonts w:ascii="Times New Roman" w:hAnsi="Times New Roman" w:cs="Times New Roman"/>
          <w:sz w:val="30"/>
          <w:szCs w:val="30"/>
        </w:rPr>
        <w:t>от выручки (дохода)</w:t>
      </w:r>
      <w:r w:rsidRPr="00D3379E">
        <w:rPr>
          <w:rFonts w:ascii="Times New Roman" w:hAnsi="Times New Roman" w:cs="Times New Roman"/>
          <w:sz w:val="30"/>
          <w:szCs w:val="30"/>
        </w:rPr>
        <w:t xml:space="preserve"> за предыдущие отчетные периоды отчетного года.</w:t>
      </w:r>
    </w:p>
    <w:p w:rsidR="00D3379E" w:rsidRPr="00D3379E" w:rsidRDefault="006F173C" w:rsidP="006F17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3379E">
        <w:rPr>
          <w:rFonts w:ascii="Times New Roman" w:hAnsi="Times New Roman" w:cs="Times New Roman"/>
          <w:sz w:val="30"/>
          <w:szCs w:val="30"/>
        </w:rPr>
        <w:t>По строкам 26 – 2</w:t>
      </w:r>
      <w:r w:rsidR="00C64626">
        <w:rPr>
          <w:rFonts w:ascii="Times New Roman" w:hAnsi="Times New Roman" w:cs="Times New Roman"/>
          <w:sz w:val="30"/>
          <w:szCs w:val="30"/>
        </w:rPr>
        <w:t>8</w:t>
      </w:r>
      <w:r w:rsidR="00D3379E" w:rsidRPr="00D3379E">
        <w:rPr>
          <w:rFonts w:ascii="Times New Roman" w:hAnsi="Times New Roman" w:cs="Times New Roman"/>
          <w:sz w:val="30"/>
          <w:szCs w:val="30"/>
        </w:rPr>
        <w:t xml:space="preserve"> отражаются уто</w:t>
      </w:r>
      <w:r w:rsidR="005F7A61">
        <w:rPr>
          <w:rFonts w:ascii="Times New Roman" w:hAnsi="Times New Roman" w:cs="Times New Roman"/>
          <w:sz w:val="30"/>
          <w:szCs w:val="30"/>
        </w:rPr>
        <w:t>ч</w:t>
      </w:r>
      <w:r w:rsidR="00D3379E" w:rsidRPr="00D3379E">
        <w:rPr>
          <w:rFonts w:ascii="Times New Roman" w:hAnsi="Times New Roman" w:cs="Times New Roman"/>
          <w:sz w:val="30"/>
          <w:szCs w:val="30"/>
        </w:rPr>
        <w:t>ненные суммы отчислений одного процента от выручки (дохода) за соответствующий период.</w:t>
      </w:r>
    </w:p>
    <w:p w:rsidR="006F173C" w:rsidRPr="00EE01EB" w:rsidRDefault="006F173C" w:rsidP="008A15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6F173C" w:rsidRPr="00EE01EB" w:rsidRDefault="006F173C" w:rsidP="006F17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EE01EB">
        <w:rPr>
          <w:rFonts w:ascii="Times New Roman" w:hAnsi="Times New Roman" w:cs="Times New Roman"/>
          <w:sz w:val="30"/>
          <w:szCs w:val="30"/>
        </w:rPr>
        <w:t xml:space="preserve">Примечание. Терминология, применяемая в настоящих </w:t>
      </w:r>
      <w:r w:rsidR="00CB76B9" w:rsidRPr="00EE01EB">
        <w:rPr>
          <w:rFonts w:ascii="Times New Roman" w:hAnsi="Times New Roman" w:cs="Times New Roman"/>
          <w:sz w:val="30"/>
          <w:szCs w:val="30"/>
        </w:rPr>
        <w:t>у</w:t>
      </w:r>
      <w:r w:rsidRPr="00EE01EB">
        <w:rPr>
          <w:rFonts w:ascii="Times New Roman" w:hAnsi="Times New Roman" w:cs="Times New Roman"/>
          <w:sz w:val="30"/>
          <w:szCs w:val="30"/>
        </w:rPr>
        <w:t>казаниях, используется только для заполнения отчета.</w:t>
      </w:r>
    </w:p>
    <w:p w:rsidR="005F7A61" w:rsidRDefault="005F7A61" w:rsidP="005F7A61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5F7A61" w:rsidSect="00FA4EA1">
      <w:headerReference w:type="default" r:id="rId15"/>
      <w:pgSz w:w="11906" w:h="16838"/>
      <w:pgMar w:top="1134" w:right="567" w:bottom="567" w:left="1701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79" w:rsidRDefault="005D0179" w:rsidP="005B6F4C">
      <w:r>
        <w:separator/>
      </w:r>
    </w:p>
  </w:endnote>
  <w:endnote w:type="continuationSeparator" w:id="0">
    <w:p w:rsidR="005D0179" w:rsidRDefault="005D0179" w:rsidP="005B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79" w:rsidRDefault="005D0179" w:rsidP="005B6F4C">
      <w:r>
        <w:separator/>
      </w:r>
    </w:p>
  </w:footnote>
  <w:footnote w:type="continuationSeparator" w:id="0">
    <w:p w:rsidR="005D0179" w:rsidRDefault="005D0179" w:rsidP="005B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01969"/>
      <w:docPartObj>
        <w:docPartGallery w:val="Page Numbers (Top of Page)"/>
        <w:docPartUnique/>
      </w:docPartObj>
    </w:sdtPr>
    <w:sdtContent>
      <w:p w:rsidR="00FB0E61" w:rsidRPr="008D7A4D" w:rsidRDefault="00FB0E61">
        <w:pPr>
          <w:pStyle w:val="af"/>
          <w:jc w:val="center"/>
        </w:pPr>
      </w:p>
      <w:p w:rsidR="00FB0E61" w:rsidRPr="008D7A4D" w:rsidRDefault="00E83006">
        <w:pPr>
          <w:pStyle w:val="af"/>
          <w:jc w:val="center"/>
        </w:pPr>
      </w:p>
    </w:sdtContent>
  </w:sdt>
  <w:p w:rsidR="00FB0E61" w:rsidRPr="008D7A4D" w:rsidRDefault="00FB0E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5C8"/>
    <w:multiLevelType w:val="hybridMultilevel"/>
    <w:tmpl w:val="22CEA900"/>
    <w:lvl w:ilvl="0" w:tplc="ACB082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6D1"/>
    <w:rsid w:val="00000880"/>
    <w:rsid w:val="000074BA"/>
    <w:rsid w:val="00010DEE"/>
    <w:rsid w:val="00012975"/>
    <w:rsid w:val="00016D8E"/>
    <w:rsid w:val="00023592"/>
    <w:rsid w:val="000264BD"/>
    <w:rsid w:val="0003555C"/>
    <w:rsid w:val="0004269B"/>
    <w:rsid w:val="000436B0"/>
    <w:rsid w:val="00050BC1"/>
    <w:rsid w:val="0005156B"/>
    <w:rsid w:val="00052CBC"/>
    <w:rsid w:val="00062333"/>
    <w:rsid w:val="00070F11"/>
    <w:rsid w:val="0007511A"/>
    <w:rsid w:val="00087746"/>
    <w:rsid w:val="00087DEF"/>
    <w:rsid w:val="000A65D5"/>
    <w:rsid w:val="000B3FCB"/>
    <w:rsid w:val="000B72A3"/>
    <w:rsid w:val="000C6FB4"/>
    <w:rsid w:val="000D1AAC"/>
    <w:rsid w:val="000E184F"/>
    <w:rsid w:val="000F369D"/>
    <w:rsid w:val="000F5613"/>
    <w:rsid w:val="0010016F"/>
    <w:rsid w:val="00105D95"/>
    <w:rsid w:val="001253C5"/>
    <w:rsid w:val="00127298"/>
    <w:rsid w:val="0014195E"/>
    <w:rsid w:val="00152C46"/>
    <w:rsid w:val="0015573C"/>
    <w:rsid w:val="00160430"/>
    <w:rsid w:val="00160692"/>
    <w:rsid w:val="00160D6A"/>
    <w:rsid w:val="0016121E"/>
    <w:rsid w:val="001626CF"/>
    <w:rsid w:val="00164DE8"/>
    <w:rsid w:val="001817BB"/>
    <w:rsid w:val="00187893"/>
    <w:rsid w:val="00187EAC"/>
    <w:rsid w:val="00193FC0"/>
    <w:rsid w:val="001941BB"/>
    <w:rsid w:val="001A113E"/>
    <w:rsid w:val="001B62FB"/>
    <w:rsid w:val="001C055C"/>
    <w:rsid w:val="001D190A"/>
    <w:rsid w:val="001D6F01"/>
    <w:rsid w:val="001E771E"/>
    <w:rsid w:val="001F082F"/>
    <w:rsid w:val="001F7D54"/>
    <w:rsid w:val="00203049"/>
    <w:rsid w:val="0020325C"/>
    <w:rsid w:val="00203278"/>
    <w:rsid w:val="00205DB4"/>
    <w:rsid w:val="00227932"/>
    <w:rsid w:val="00230847"/>
    <w:rsid w:val="00237665"/>
    <w:rsid w:val="00237D5C"/>
    <w:rsid w:val="002405A1"/>
    <w:rsid w:val="00265C01"/>
    <w:rsid w:val="002773EB"/>
    <w:rsid w:val="00297F61"/>
    <w:rsid w:val="002A3E36"/>
    <w:rsid w:val="002B4369"/>
    <w:rsid w:val="002F3198"/>
    <w:rsid w:val="002F7FB4"/>
    <w:rsid w:val="00300160"/>
    <w:rsid w:val="00310FC5"/>
    <w:rsid w:val="00314408"/>
    <w:rsid w:val="0031610C"/>
    <w:rsid w:val="00320870"/>
    <w:rsid w:val="00324ED6"/>
    <w:rsid w:val="00325CCC"/>
    <w:rsid w:val="0033123B"/>
    <w:rsid w:val="00334E4F"/>
    <w:rsid w:val="00352EE0"/>
    <w:rsid w:val="00361A0E"/>
    <w:rsid w:val="00363FAA"/>
    <w:rsid w:val="003745CC"/>
    <w:rsid w:val="00383E9E"/>
    <w:rsid w:val="003A3D6D"/>
    <w:rsid w:val="003B15E9"/>
    <w:rsid w:val="003B67D6"/>
    <w:rsid w:val="003B6AF5"/>
    <w:rsid w:val="003C6C10"/>
    <w:rsid w:val="003D1B41"/>
    <w:rsid w:val="003D75F7"/>
    <w:rsid w:val="003D7BE0"/>
    <w:rsid w:val="003F35D2"/>
    <w:rsid w:val="003F6FEE"/>
    <w:rsid w:val="00410A7A"/>
    <w:rsid w:val="00421095"/>
    <w:rsid w:val="0044086A"/>
    <w:rsid w:val="004409D8"/>
    <w:rsid w:val="00445B88"/>
    <w:rsid w:val="00452C05"/>
    <w:rsid w:val="00456455"/>
    <w:rsid w:val="00457D55"/>
    <w:rsid w:val="00464A6A"/>
    <w:rsid w:val="00471D75"/>
    <w:rsid w:val="00485B36"/>
    <w:rsid w:val="00492581"/>
    <w:rsid w:val="00497B36"/>
    <w:rsid w:val="004B574F"/>
    <w:rsid w:val="004C1550"/>
    <w:rsid w:val="004C5AE0"/>
    <w:rsid w:val="004D2073"/>
    <w:rsid w:val="004E22EB"/>
    <w:rsid w:val="004E49E0"/>
    <w:rsid w:val="004F16E6"/>
    <w:rsid w:val="004F2432"/>
    <w:rsid w:val="004F782B"/>
    <w:rsid w:val="005011AE"/>
    <w:rsid w:val="00503A12"/>
    <w:rsid w:val="0051070E"/>
    <w:rsid w:val="005117AB"/>
    <w:rsid w:val="0051185B"/>
    <w:rsid w:val="00521D17"/>
    <w:rsid w:val="00522CA8"/>
    <w:rsid w:val="00525601"/>
    <w:rsid w:val="00542E38"/>
    <w:rsid w:val="00545E3A"/>
    <w:rsid w:val="00565464"/>
    <w:rsid w:val="005953BA"/>
    <w:rsid w:val="005966D1"/>
    <w:rsid w:val="005B5568"/>
    <w:rsid w:val="005B6F4C"/>
    <w:rsid w:val="005B76BD"/>
    <w:rsid w:val="005C335B"/>
    <w:rsid w:val="005D0179"/>
    <w:rsid w:val="005D04A6"/>
    <w:rsid w:val="005E5545"/>
    <w:rsid w:val="005F5E51"/>
    <w:rsid w:val="005F7A61"/>
    <w:rsid w:val="00601870"/>
    <w:rsid w:val="00602018"/>
    <w:rsid w:val="00605B32"/>
    <w:rsid w:val="00606606"/>
    <w:rsid w:val="00606676"/>
    <w:rsid w:val="006165F5"/>
    <w:rsid w:val="0062546C"/>
    <w:rsid w:val="006304F0"/>
    <w:rsid w:val="00630661"/>
    <w:rsid w:val="006421AE"/>
    <w:rsid w:val="00644E02"/>
    <w:rsid w:val="0064617C"/>
    <w:rsid w:val="00653580"/>
    <w:rsid w:val="006540E6"/>
    <w:rsid w:val="00654DC9"/>
    <w:rsid w:val="006569DB"/>
    <w:rsid w:val="00660C24"/>
    <w:rsid w:val="006712D7"/>
    <w:rsid w:val="006717EB"/>
    <w:rsid w:val="0067592C"/>
    <w:rsid w:val="006C67FE"/>
    <w:rsid w:val="006D23E6"/>
    <w:rsid w:val="006D60B4"/>
    <w:rsid w:val="006D739F"/>
    <w:rsid w:val="006E794E"/>
    <w:rsid w:val="006F173C"/>
    <w:rsid w:val="00703356"/>
    <w:rsid w:val="007167E9"/>
    <w:rsid w:val="00716A3B"/>
    <w:rsid w:val="00720409"/>
    <w:rsid w:val="00724006"/>
    <w:rsid w:val="007277D3"/>
    <w:rsid w:val="007356BC"/>
    <w:rsid w:val="00737870"/>
    <w:rsid w:val="0074653B"/>
    <w:rsid w:val="0074772B"/>
    <w:rsid w:val="00751953"/>
    <w:rsid w:val="00752754"/>
    <w:rsid w:val="00754EDC"/>
    <w:rsid w:val="0076161D"/>
    <w:rsid w:val="00764022"/>
    <w:rsid w:val="00767AA1"/>
    <w:rsid w:val="00777E9F"/>
    <w:rsid w:val="0078031F"/>
    <w:rsid w:val="00780A22"/>
    <w:rsid w:val="00786229"/>
    <w:rsid w:val="00794118"/>
    <w:rsid w:val="007A483E"/>
    <w:rsid w:val="007B60DA"/>
    <w:rsid w:val="007B6E14"/>
    <w:rsid w:val="007C466A"/>
    <w:rsid w:val="007E1A86"/>
    <w:rsid w:val="007F14F8"/>
    <w:rsid w:val="00811034"/>
    <w:rsid w:val="008178F6"/>
    <w:rsid w:val="008200D6"/>
    <w:rsid w:val="0082176B"/>
    <w:rsid w:val="00826532"/>
    <w:rsid w:val="00827DAB"/>
    <w:rsid w:val="00831041"/>
    <w:rsid w:val="0083370E"/>
    <w:rsid w:val="00874823"/>
    <w:rsid w:val="00887E4B"/>
    <w:rsid w:val="00893AE8"/>
    <w:rsid w:val="0089625A"/>
    <w:rsid w:val="008A05A5"/>
    <w:rsid w:val="008A157D"/>
    <w:rsid w:val="008B085E"/>
    <w:rsid w:val="008C2CCC"/>
    <w:rsid w:val="008D46F2"/>
    <w:rsid w:val="008D7A4D"/>
    <w:rsid w:val="008E0D63"/>
    <w:rsid w:val="008E1B1E"/>
    <w:rsid w:val="008E40A3"/>
    <w:rsid w:val="008F3B79"/>
    <w:rsid w:val="008F5FCB"/>
    <w:rsid w:val="0090493B"/>
    <w:rsid w:val="00911E9C"/>
    <w:rsid w:val="0091523B"/>
    <w:rsid w:val="00920614"/>
    <w:rsid w:val="00925BE3"/>
    <w:rsid w:val="009374DE"/>
    <w:rsid w:val="009378E4"/>
    <w:rsid w:val="0094153B"/>
    <w:rsid w:val="009466E9"/>
    <w:rsid w:val="00955A15"/>
    <w:rsid w:val="00957960"/>
    <w:rsid w:val="00960B2B"/>
    <w:rsid w:val="00972709"/>
    <w:rsid w:val="00976DEC"/>
    <w:rsid w:val="009809EB"/>
    <w:rsid w:val="00986518"/>
    <w:rsid w:val="0099053A"/>
    <w:rsid w:val="009A78B3"/>
    <w:rsid w:val="009B2A49"/>
    <w:rsid w:val="009B6754"/>
    <w:rsid w:val="009E211F"/>
    <w:rsid w:val="009E59DD"/>
    <w:rsid w:val="009E711F"/>
    <w:rsid w:val="009E732F"/>
    <w:rsid w:val="009F6A69"/>
    <w:rsid w:val="00A03C6E"/>
    <w:rsid w:val="00A131B7"/>
    <w:rsid w:val="00A14AC3"/>
    <w:rsid w:val="00A2321E"/>
    <w:rsid w:val="00A30087"/>
    <w:rsid w:val="00A358E4"/>
    <w:rsid w:val="00A373B1"/>
    <w:rsid w:val="00A41049"/>
    <w:rsid w:val="00A454AD"/>
    <w:rsid w:val="00A534F3"/>
    <w:rsid w:val="00A54F06"/>
    <w:rsid w:val="00A56732"/>
    <w:rsid w:val="00A6132A"/>
    <w:rsid w:val="00A63D7D"/>
    <w:rsid w:val="00A640E6"/>
    <w:rsid w:val="00A867D9"/>
    <w:rsid w:val="00A91333"/>
    <w:rsid w:val="00A93E75"/>
    <w:rsid w:val="00A97070"/>
    <w:rsid w:val="00AA2BD3"/>
    <w:rsid w:val="00AA33EB"/>
    <w:rsid w:val="00AA67C9"/>
    <w:rsid w:val="00AA6917"/>
    <w:rsid w:val="00AB44B4"/>
    <w:rsid w:val="00AC1FF9"/>
    <w:rsid w:val="00AC488F"/>
    <w:rsid w:val="00AC5FFA"/>
    <w:rsid w:val="00AC79E7"/>
    <w:rsid w:val="00AD22B0"/>
    <w:rsid w:val="00AD43B6"/>
    <w:rsid w:val="00AE6A1A"/>
    <w:rsid w:val="00B01CFF"/>
    <w:rsid w:val="00B06BA8"/>
    <w:rsid w:val="00B15DD6"/>
    <w:rsid w:val="00B20EA9"/>
    <w:rsid w:val="00B33122"/>
    <w:rsid w:val="00B34AFE"/>
    <w:rsid w:val="00B34D48"/>
    <w:rsid w:val="00B45B2B"/>
    <w:rsid w:val="00B50741"/>
    <w:rsid w:val="00B65AC0"/>
    <w:rsid w:val="00B676C0"/>
    <w:rsid w:val="00B709D7"/>
    <w:rsid w:val="00B7793F"/>
    <w:rsid w:val="00B81398"/>
    <w:rsid w:val="00B83AAF"/>
    <w:rsid w:val="00B85D22"/>
    <w:rsid w:val="00B939E3"/>
    <w:rsid w:val="00B97892"/>
    <w:rsid w:val="00BA6790"/>
    <w:rsid w:val="00BA6D83"/>
    <w:rsid w:val="00BB30EC"/>
    <w:rsid w:val="00BC04C9"/>
    <w:rsid w:val="00BC3AFE"/>
    <w:rsid w:val="00BE5240"/>
    <w:rsid w:val="00BE7F1C"/>
    <w:rsid w:val="00BF0453"/>
    <w:rsid w:val="00BF0F3C"/>
    <w:rsid w:val="00BF624C"/>
    <w:rsid w:val="00BF7977"/>
    <w:rsid w:val="00C163DE"/>
    <w:rsid w:val="00C21944"/>
    <w:rsid w:val="00C27611"/>
    <w:rsid w:val="00C4040E"/>
    <w:rsid w:val="00C425DF"/>
    <w:rsid w:val="00C47142"/>
    <w:rsid w:val="00C508FC"/>
    <w:rsid w:val="00C5179C"/>
    <w:rsid w:val="00C612EE"/>
    <w:rsid w:val="00C61DC0"/>
    <w:rsid w:val="00C64626"/>
    <w:rsid w:val="00C66628"/>
    <w:rsid w:val="00C709DA"/>
    <w:rsid w:val="00C724EF"/>
    <w:rsid w:val="00C769F5"/>
    <w:rsid w:val="00C84A15"/>
    <w:rsid w:val="00CA213E"/>
    <w:rsid w:val="00CA23EC"/>
    <w:rsid w:val="00CB31D8"/>
    <w:rsid w:val="00CB5224"/>
    <w:rsid w:val="00CB76B9"/>
    <w:rsid w:val="00CC25A2"/>
    <w:rsid w:val="00CC7146"/>
    <w:rsid w:val="00CD0238"/>
    <w:rsid w:val="00CD2029"/>
    <w:rsid w:val="00CD23A2"/>
    <w:rsid w:val="00CE1F02"/>
    <w:rsid w:val="00CF4066"/>
    <w:rsid w:val="00D15280"/>
    <w:rsid w:val="00D23104"/>
    <w:rsid w:val="00D2580C"/>
    <w:rsid w:val="00D3379E"/>
    <w:rsid w:val="00D40891"/>
    <w:rsid w:val="00D40A95"/>
    <w:rsid w:val="00D40E56"/>
    <w:rsid w:val="00D8460A"/>
    <w:rsid w:val="00D85DE2"/>
    <w:rsid w:val="00DA5534"/>
    <w:rsid w:val="00DA7DED"/>
    <w:rsid w:val="00DB1644"/>
    <w:rsid w:val="00DB37A4"/>
    <w:rsid w:val="00DC368B"/>
    <w:rsid w:val="00DD1DB8"/>
    <w:rsid w:val="00DF0199"/>
    <w:rsid w:val="00DF3B80"/>
    <w:rsid w:val="00E02319"/>
    <w:rsid w:val="00E061D0"/>
    <w:rsid w:val="00E06FB8"/>
    <w:rsid w:val="00E1567F"/>
    <w:rsid w:val="00E207FE"/>
    <w:rsid w:val="00E224E0"/>
    <w:rsid w:val="00E32A01"/>
    <w:rsid w:val="00E421A2"/>
    <w:rsid w:val="00E45C58"/>
    <w:rsid w:val="00E50A40"/>
    <w:rsid w:val="00E537C6"/>
    <w:rsid w:val="00E5637C"/>
    <w:rsid w:val="00E77070"/>
    <w:rsid w:val="00E83006"/>
    <w:rsid w:val="00EB564C"/>
    <w:rsid w:val="00ED27AB"/>
    <w:rsid w:val="00ED2A5B"/>
    <w:rsid w:val="00ED5904"/>
    <w:rsid w:val="00EE01EB"/>
    <w:rsid w:val="00EE69F4"/>
    <w:rsid w:val="00EF5C05"/>
    <w:rsid w:val="00F0165E"/>
    <w:rsid w:val="00F03C15"/>
    <w:rsid w:val="00F110CA"/>
    <w:rsid w:val="00F11866"/>
    <w:rsid w:val="00F1378B"/>
    <w:rsid w:val="00F22D36"/>
    <w:rsid w:val="00F25827"/>
    <w:rsid w:val="00F32785"/>
    <w:rsid w:val="00F348EC"/>
    <w:rsid w:val="00F366D8"/>
    <w:rsid w:val="00F36859"/>
    <w:rsid w:val="00F378A0"/>
    <w:rsid w:val="00F44355"/>
    <w:rsid w:val="00F460CC"/>
    <w:rsid w:val="00F61208"/>
    <w:rsid w:val="00F7347E"/>
    <w:rsid w:val="00F76A06"/>
    <w:rsid w:val="00F812F2"/>
    <w:rsid w:val="00F9279B"/>
    <w:rsid w:val="00F93ACE"/>
    <w:rsid w:val="00FA0F50"/>
    <w:rsid w:val="00FA1075"/>
    <w:rsid w:val="00FA4460"/>
    <w:rsid w:val="00FA4EA1"/>
    <w:rsid w:val="00FA5DBB"/>
    <w:rsid w:val="00FB0E61"/>
    <w:rsid w:val="00FB599E"/>
    <w:rsid w:val="00FC1A62"/>
    <w:rsid w:val="00FD1A55"/>
    <w:rsid w:val="00FD421B"/>
    <w:rsid w:val="00FD74EB"/>
    <w:rsid w:val="00FE63C9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2"/>
  </w:style>
  <w:style w:type="paragraph" w:styleId="2">
    <w:name w:val="heading 2"/>
    <w:basedOn w:val="a"/>
    <w:link w:val="20"/>
    <w:uiPriority w:val="9"/>
    <w:qFormat/>
    <w:rsid w:val="00E0231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732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E732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E73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3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3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32F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5B6F4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6F4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B6F4C"/>
    <w:rPr>
      <w:vertAlign w:val="superscript"/>
    </w:rPr>
  </w:style>
  <w:style w:type="character" w:styleId="ae">
    <w:name w:val="Hyperlink"/>
    <w:basedOn w:val="a0"/>
    <w:uiPriority w:val="99"/>
    <w:unhideWhenUsed/>
    <w:rsid w:val="005B6F4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F36859"/>
    <w:pPr>
      <w:tabs>
        <w:tab w:val="center" w:pos="4153"/>
        <w:tab w:val="right" w:pos="8306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3685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51">
    <w:name w:val="Font Style51"/>
    <w:basedOn w:val="a0"/>
    <w:rsid w:val="00A63D7D"/>
    <w:rPr>
      <w:rFonts w:ascii="Times New Roman" w:hAnsi="Times New Roman" w:cs="Times New Roman" w:hint="default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02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465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4653B"/>
  </w:style>
  <w:style w:type="paragraph" w:styleId="af3">
    <w:name w:val="Revision"/>
    <w:hidden/>
    <w:uiPriority w:val="99"/>
    <w:semiHidden/>
    <w:rsid w:val="0074653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41822BB59D905026CBD809A8F5DC74423EA37A4CC8740AD2E30A9FF37DC9556977988AD380C7688A94BC17509D5945AD22022CBC41472B28FA51BA0C06FD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41822BB59D905026CBD809A8F5DC74423EA37A4CC8740AD2E30A9FF37DC9556977988AD380C7688A94BC1051935945AD22022CBC41472B28FA51BA0C06FD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1822BB59D905026CBD809A8F5DC74423EA37A4CC8740AD2E30A9FF37DC9556977988AD380C7688A94BC1659955945AD22022CBC41472B28FA51BA0C06FD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41822BB59D905026CBD809A8F5DC74423EA37A4CC8740AD2E30A9FF37DC9556977988AD380C7688A94BC17509D5945AD22022CBC41472B28FA51BA0C06FD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841822BB59D905026CBD809A8F5DC74423EA37A4CC8740AD2E30A9FF37DC9556977988AD380C7688A94BC1051935945AD22022CBC41472B28FA51BA0C06FDN" TargetMode="External"/><Relationship Id="rId14" Type="http://schemas.openxmlformats.org/officeDocument/2006/relationships/hyperlink" Target="consultantplus://offline/ref=0841822BB59D905026CBD809A8F5DC74423EA37A4CC8740AD2E30A9FF37DC9556977988AD380C7688A94BC1659955945AD22022CBC41472B28FA51BA0C0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745A4-9F03-4165-BC00-A88870603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E84FA-8890-4656-9946-AEA82F76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Бируля</dc:creator>
  <cp:lastModifiedBy>birulya</cp:lastModifiedBy>
  <cp:revision>20</cp:revision>
  <cp:lastPrinted>2022-12-13T11:16:00Z</cp:lastPrinted>
  <dcterms:created xsi:type="dcterms:W3CDTF">2021-12-27T09:01:00Z</dcterms:created>
  <dcterms:modified xsi:type="dcterms:W3CDTF">2022-12-15T09:28:00Z</dcterms:modified>
</cp:coreProperties>
</file>