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85" w:rsidRPr="00344785" w:rsidRDefault="00344785" w:rsidP="00344785">
      <w:pPr>
        <w:ind w:firstLine="851"/>
        <w:jc w:val="center"/>
        <w:rPr>
          <w:b/>
          <w:sz w:val="30"/>
          <w:szCs w:val="30"/>
        </w:rPr>
      </w:pPr>
      <w:r w:rsidRPr="00344785">
        <w:rPr>
          <w:b/>
          <w:sz w:val="30"/>
          <w:szCs w:val="30"/>
        </w:rPr>
        <w:t>Аудиторское заключение</w:t>
      </w:r>
    </w:p>
    <w:p w:rsidR="00344785" w:rsidRDefault="00344785" w:rsidP="00344785">
      <w:pPr>
        <w:ind w:firstLine="851"/>
        <w:jc w:val="both"/>
        <w:rPr>
          <w:sz w:val="30"/>
          <w:szCs w:val="30"/>
        </w:rPr>
      </w:pPr>
    </w:p>
    <w:p w:rsidR="00912FD0" w:rsidRDefault="00912FD0" w:rsidP="00912F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Администрация ПВТ напоминает, что в соответствии с нормами </w:t>
      </w:r>
      <w:r w:rsidRPr="00910BF7">
        <w:rPr>
          <w:sz w:val="30"/>
          <w:szCs w:val="30"/>
        </w:rPr>
        <w:t>Декрет</w:t>
      </w:r>
      <w:r>
        <w:rPr>
          <w:sz w:val="30"/>
          <w:szCs w:val="30"/>
        </w:rPr>
        <w:t>а</w:t>
      </w:r>
      <w:r w:rsidRPr="00910BF7">
        <w:rPr>
          <w:sz w:val="30"/>
          <w:szCs w:val="30"/>
        </w:rPr>
        <w:t xml:space="preserve"> Президента Республики Беларусь от 22.09.200</w:t>
      </w:r>
      <w:r>
        <w:rPr>
          <w:sz w:val="30"/>
          <w:szCs w:val="30"/>
        </w:rPr>
        <w:t>5 №</w:t>
      </w:r>
      <w:r w:rsidRPr="00910BF7">
        <w:rPr>
          <w:sz w:val="30"/>
          <w:szCs w:val="30"/>
        </w:rPr>
        <w:t xml:space="preserve"> 12 </w:t>
      </w:r>
      <w:r w:rsidR="00A601AB" w:rsidRPr="00006F7D">
        <w:rPr>
          <w:sz w:val="30"/>
          <w:szCs w:val="30"/>
        </w:rPr>
        <w:t>”</w:t>
      </w:r>
      <w:r w:rsidRPr="00910BF7">
        <w:rPr>
          <w:sz w:val="30"/>
          <w:szCs w:val="30"/>
        </w:rPr>
        <w:t>О Парке высоких технологий</w:t>
      </w:r>
      <w:r w:rsidR="00A601AB">
        <w:rPr>
          <w:sz w:val="30"/>
          <w:szCs w:val="30"/>
        </w:rPr>
        <w:t>“</w:t>
      </w:r>
      <w:r>
        <w:rPr>
          <w:sz w:val="30"/>
          <w:szCs w:val="30"/>
        </w:rPr>
        <w:t xml:space="preserve"> резиденты ПВТ </w:t>
      </w:r>
      <w:r w:rsidRPr="00910BF7">
        <w:rPr>
          <w:b/>
          <w:sz w:val="30"/>
          <w:szCs w:val="30"/>
        </w:rPr>
        <w:t>обязаны ежегодно проводить обязательный аудит годовой бухгалтерской (финансовой) отчетности</w:t>
      </w:r>
      <w:r>
        <w:rPr>
          <w:sz w:val="30"/>
          <w:szCs w:val="30"/>
        </w:rPr>
        <w:t xml:space="preserve"> и не позднее 1 июля года, следующего за отчетным, представлять аудиторское заключение по результатам аудита этой отчетности в администрацию ПВТ.</w:t>
      </w:r>
      <w:proofErr w:type="gramEnd"/>
    </w:p>
    <w:p w:rsidR="00912FD0" w:rsidRPr="004E714C" w:rsidRDefault="00912FD0" w:rsidP="00912FD0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7C486C">
        <w:rPr>
          <w:sz w:val="30"/>
          <w:szCs w:val="30"/>
        </w:rPr>
        <w:t xml:space="preserve">Кроме того, согласно </w:t>
      </w:r>
      <w:proofErr w:type="spellStart"/>
      <w:r w:rsidRPr="007C486C">
        <w:rPr>
          <w:sz w:val="30"/>
          <w:szCs w:val="30"/>
        </w:rPr>
        <w:t>пп</w:t>
      </w:r>
      <w:proofErr w:type="spellEnd"/>
      <w:r w:rsidRPr="007C486C">
        <w:rPr>
          <w:sz w:val="30"/>
          <w:szCs w:val="30"/>
        </w:rPr>
        <w:t xml:space="preserve">. 3.2.8.  договора об условиях деятельности в ПВТ (далее – договор) резиденты ПВТ не позднее 1 июля года, следующего за отчетным, предоставляет  </w:t>
      </w:r>
      <w:r w:rsidRPr="007C486C">
        <w:rPr>
          <w:rFonts w:eastAsia="Calibri"/>
          <w:sz w:val="30"/>
          <w:szCs w:val="30"/>
        </w:rPr>
        <w:t xml:space="preserve">в администрацию ПВТ </w:t>
      </w:r>
      <w:r w:rsidRPr="007C486C">
        <w:rPr>
          <w:sz w:val="30"/>
          <w:szCs w:val="30"/>
        </w:rPr>
        <w:t>аудиторское заключение по результатам аудита годовой бухгалтерской (финансовой) отчетности</w:t>
      </w:r>
      <w:r w:rsidRPr="007C486C">
        <w:rPr>
          <w:rFonts w:eastAsia="Calibri"/>
          <w:b/>
          <w:sz w:val="30"/>
          <w:szCs w:val="30"/>
        </w:rPr>
        <w:t xml:space="preserve"> с проведением оценки правильности расчета и перечисления отчислений 1% </w:t>
      </w:r>
      <w:r w:rsidRPr="007C486C">
        <w:rPr>
          <w:rFonts w:eastAsia="Calibri"/>
          <w:sz w:val="30"/>
          <w:szCs w:val="30"/>
        </w:rPr>
        <w:t>и</w:t>
      </w:r>
      <w:r w:rsidRPr="007C486C">
        <w:rPr>
          <w:rFonts w:eastAsia="Calibri"/>
          <w:b/>
          <w:sz w:val="30"/>
          <w:szCs w:val="30"/>
        </w:rPr>
        <w:t xml:space="preserve"> </w:t>
      </w:r>
      <w:r w:rsidRPr="007C486C">
        <w:rPr>
          <w:rFonts w:eastAsia="Calibri"/>
          <w:sz w:val="30"/>
          <w:szCs w:val="30"/>
        </w:rPr>
        <w:t>с приложением бухгалтерской (финансовой) отчетности</w:t>
      </w:r>
      <w:r w:rsidRPr="007C486C">
        <w:rPr>
          <w:sz w:val="30"/>
          <w:szCs w:val="30"/>
        </w:rPr>
        <w:t>.</w:t>
      </w:r>
      <w:r w:rsidRPr="004E714C">
        <w:rPr>
          <w:sz w:val="30"/>
          <w:szCs w:val="30"/>
        </w:rPr>
        <w:t xml:space="preserve"> </w:t>
      </w:r>
      <w:proofErr w:type="gramEnd"/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чем, аудиторское заключение к годовой бухгалтерской отчетности за 2020 год представляется в срок </w:t>
      </w:r>
      <w:r>
        <w:rPr>
          <w:b/>
          <w:bCs/>
          <w:sz w:val="30"/>
          <w:szCs w:val="30"/>
        </w:rPr>
        <w:t>не позднее 01.07.2021</w:t>
      </w:r>
      <w:r>
        <w:rPr>
          <w:sz w:val="30"/>
          <w:szCs w:val="30"/>
        </w:rPr>
        <w:t>.</w:t>
      </w:r>
    </w:p>
    <w:p w:rsidR="00912FD0" w:rsidRDefault="00912FD0" w:rsidP="00912FD0">
      <w:pPr>
        <w:ind w:firstLine="709"/>
      </w:pPr>
    </w:p>
    <w:p w:rsidR="00912FD0" w:rsidRPr="0034521C" w:rsidRDefault="00912FD0" w:rsidP="00912FD0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910BF7">
        <w:rPr>
          <w:sz w:val="30"/>
          <w:szCs w:val="30"/>
        </w:rPr>
        <w:t xml:space="preserve">Аудиторское заключение предоставляется всеми резидентами ПВТ, независимо от периода </w:t>
      </w:r>
      <w:r w:rsidRPr="007C486C">
        <w:rPr>
          <w:sz w:val="30"/>
          <w:szCs w:val="30"/>
        </w:rPr>
        <w:t>деятельности</w:t>
      </w:r>
      <w:r w:rsidRPr="00910BF7">
        <w:rPr>
          <w:sz w:val="30"/>
          <w:szCs w:val="30"/>
        </w:rPr>
        <w:t xml:space="preserve"> в ПВТ</w:t>
      </w:r>
      <w:r>
        <w:rPr>
          <w:sz w:val="30"/>
          <w:szCs w:val="30"/>
        </w:rPr>
        <w:t xml:space="preserve"> в 2020 году</w:t>
      </w:r>
      <w:r w:rsidRPr="00910BF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34521C">
        <w:rPr>
          <w:sz w:val="30"/>
          <w:szCs w:val="30"/>
        </w:rPr>
        <w:t xml:space="preserve">Резиденты ПВТ, лишившиеся статуса с 1 января по 30 июня </w:t>
      </w:r>
      <w:r>
        <w:rPr>
          <w:sz w:val="30"/>
          <w:szCs w:val="30"/>
        </w:rPr>
        <w:t>2021</w:t>
      </w:r>
      <w:r w:rsidRPr="0034521C">
        <w:rPr>
          <w:sz w:val="30"/>
          <w:szCs w:val="30"/>
        </w:rPr>
        <w:t xml:space="preserve"> года, обязаны </w:t>
      </w:r>
      <w:proofErr w:type="gramStart"/>
      <w:r w:rsidRPr="0034521C">
        <w:rPr>
          <w:sz w:val="30"/>
          <w:szCs w:val="30"/>
        </w:rPr>
        <w:t>предоставить аудиторское заключение</w:t>
      </w:r>
      <w:proofErr w:type="gramEnd"/>
      <w:r w:rsidRPr="0034521C">
        <w:rPr>
          <w:sz w:val="30"/>
          <w:szCs w:val="30"/>
        </w:rPr>
        <w:t xml:space="preserve"> за </w:t>
      </w:r>
      <w:r>
        <w:rPr>
          <w:sz w:val="30"/>
          <w:szCs w:val="30"/>
        </w:rPr>
        <w:t>2020</w:t>
      </w:r>
      <w:r w:rsidRPr="0034521C">
        <w:rPr>
          <w:sz w:val="30"/>
          <w:szCs w:val="30"/>
        </w:rPr>
        <w:t xml:space="preserve"> год. 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Pr="00C04436" w:rsidRDefault="00912FD0" w:rsidP="00912FD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sz w:val="30"/>
          <w:szCs w:val="30"/>
        </w:rPr>
        <w:t>Аудитор</w:t>
      </w:r>
      <w:r>
        <w:rPr>
          <w:rFonts w:eastAsia="Calibri"/>
          <w:sz w:val="30"/>
          <w:szCs w:val="30"/>
        </w:rPr>
        <w:t>ское заключение предоставляется</w:t>
      </w:r>
      <w:r w:rsidRPr="00C04436">
        <w:rPr>
          <w:rFonts w:eastAsia="Calibri"/>
          <w:sz w:val="30"/>
          <w:szCs w:val="30"/>
        </w:rPr>
        <w:t>:</w:t>
      </w:r>
    </w:p>
    <w:p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 w:val="30"/>
          <w:szCs w:val="30"/>
        </w:rPr>
      </w:pPr>
      <w:r w:rsidRPr="00C04436">
        <w:rPr>
          <w:rFonts w:eastAsia="Calibri"/>
          <w:b/>
          <w:sz w:val="30"/>
          <w:szCs w:val="30"/>
        </w:rPr>
        <w:t>1. с проведением оценки правильности расчета и перечисления отчислений 1% в администрацию ПВТ</w:t>
      </w:r>
      <w:r w:rsidRPr="00C04436">
        <w:rPr>
          <w:rFonts w:eastAsia="Calibri"/>
          <w:sz w:val="30"/>
          <w:szCs w:val="30"/>
        </w:rPr>
        <w:t xml:space="preserve">; </w:t>
      </w:r>
    </w:p>
    <w:p w:rsidR="00912FD0" w:rsidRPr="00C04436" w:rsidRDefault="00912FD0" w:rsidP="00912FD0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C04436">
        <w:rPr>
          <w:rFonts w:eastAsia="Calibri"/>
          <w:sz w:val="30"/>
          <w:szCs w:val="30"/>
        </w:rPr>
        <w:t>2. с приложением бухгалтерской (финансовой) отчетности.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Без данных сведений аудиторское заключение не принимается,</w:t>
      </w:r>
      <w:r>
        <w:rPr>
          <w:sz w:val="30"/>
          <w:szCs w:val="30"/>
        </w:rPr>
        <w:t xml:space="preserve"> отсутствие их является нарушением условий договора.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  <w:r w:rsidRPr="00910BF7">
        <w:rPr>
          <w:b/>
          <w:sz w:val="30"/>
          <w:szCs w:val="30"/>
        </w:rPr>
        <w:t xml:space="preserve">Обращаем внимание, что все разногласия с аудиторами должны быть урегулированы до момента представления аудиторского заключения в АПВТ. 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Убедительная просьба до подписания аудиторского заключения проверить правильность отражения сведений об отчислениях 1 процента, исключив неверное указание наименования резидента, ошибки (в том числе арифметические). </w:t>
      </w:r>
    </w:p>
    <w:p w:rsidR="00912FD0" w:rsidRPr="00E964AE" w:rsidRDefault="00912FD0" w:rsidP="00912FD0">
      <w:pPr>
        <w:ind w:firstLine="709"/>
        <w:jc w:val="both"/>
        <w:rPr>
          <w:i/>
          <w:sz w:val="30"/>
          <w:szCs w:val="30"/>
        </w:rPr>
      </w:pPr>
      <w:proofErr w:type="spellStart"/>
      <w:r w:rsidRPr="00E964AE">
        <w:rPr>
          <w:i/>
          <w:sz w:val="30"/>
          <w:szCs w:val="30"/>
        </w:rPr>
        <w:t>Справочно</w:t>
      </w:r>
      <w:proofErr w:type="spellEnd"/>
      <w:r w:rsidRPr="00E964AE">
        <w:rPr>
          <w:i/>
          <w:sz w:val="30"/>
          <w:szCs w:val="30"/>
        </w:rPr>
        <w:t>: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 w:rsidRPr="00E964AE">
        <w:rPr>
          <w:i/>
          <w:sz w:val="30"/>
          <w:szCs w:val="30"/>
        </w:rPr>
        <w:lastRenderedPageBreak/>
        <w:t>Типичными ошибками в аудиторских заключениях за 2019 год являлись: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указана база для расчета отчислений (опечатки),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рассчитано арифметическое значение суммы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округлена сумма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прописана сумма оплаты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указаны дата и сумма оплаты,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рассчитана сумма пени при несвоевременной оплате отчислений,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 указана сумма рассчитанной и оплаченной пени, в то время как в АПВТ имеется информация об уплате пени резидентом,</w:t>
      </w:r>
    </w:p>
    <w:p w:rsidR="00912FD0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арифметически неверно рассчитана сумма переплаты на конец периода,</w:t>
      </w:r>
    </w:p>
    <w:p w:rsidR="00912FD0" w:rsidRPr="00E964AE" w:rsidRDefault="00912FD0" w:rsidP="00912FD0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неверно указано наименование резидента.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  <w:proofErr w:type="gramStart"/>
      <w:r w:rsidRPr="00910BF7">
        <w:rPr>
          <w:sz w:val="30"/>
          <w:szCs w:val="30"/>
        </w:rPr>
        <w:t>В случае установления аудитором ошибок по начислению и уплате отчислений 1 процента в АПВТ, а также в случае расчета пени за несвоевременную уплату отчислений 1 процента –</w:t>
      </w:r>
      <w:r>
        <w:rPr>
          <w:b/>
          <w:sz w:val="30"/>
          <w:szCs w:val="30"/>
        </w:rPr>
        <w:t xml:space="preserve"> резидент должен внести соответствующие  изменения в бухгалтерский учет, произвести доплату отчислений 1 процента, а также начислить  и уплатить пеню </w:t>
      </w:r>
      <w:r w:rsidRPr="00F44239">
        <w:rPr>
          <w:b/>
          <w:sz w:val="30"/>
          <w:szCs w:val="30"/>
          <w:u w:val="single"/>
        </w:rPr>
        <w:t xml:space="preserve">до представления аудиторского заключения в АПВТ. </w:t>
      </w:r>
      <w:proofErr w:type="gramEnd"/>
    </w:p>
    <w:p w:rsidR="00912FD0" w:rsidRDefault="00912FD0" w:rsidP="00912FD0">
      <w:pPr>
        <w:ind w:firstLine="709"/>
        <w:jc w:val="both"/>
        <w:rPr>
          <w:b/>
          <w:sz w:val="30"/>
          <w:szCs w:val="30"/>
          <w:u w:val="single"/>
        </w:rPr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7C486C">
        <w:rPr>
          <w:sz w:val="30"/>
          <w:szCs w:val="30"/>
        </w:rPr>
        <w:t>Сведения о проведении оценки правильности расчета и перечисления отчислений</w:t>
      </w:r>
      <w:r w:rsidRPr="00F44239">
        <w:rPr>
          <w:sz w:val="30"/>
          <w:szCs w:val="30"/>
        </w:rPr>
        <w:t xml:space="preserve"> 1 процента заполняются по форме</w:t>
      </w:r>
      <w:r>
        <w:rPr>
          <w:sz w:val="30"/>
          <w:szCs w:val="30"/>
        </w:rPr>
        <w:t>, указанной ниже.</w:t>
      </w:r>
    </w:p>
    <w:p w:rsidR="00912FD0" w:rsidRDefault="00912FD0" w:rsidP="00912FD0">
      <w:pPr>
        <w:ind w:firstLine="709"/>
        <w:jc w:val="both"/>
      </w:pPr>
    </w:p>
    <w:p w:rsidR="00912FD0" w:rsidRDefault="00912FD0" w:rsidP="00912FD0">
      <w:pPr>
        <w:ind w:firstLine="709"/>
        <w:jc w:val="both"/>
        <w:rPr>
          <w:sz w:val="30"/>
          <w:szCs w:val="30"/>
        </w:rPr>
      </w:pPr>
      <w:r w:rsidRPr="00F44239">
        <w:rPr>
          <w:sz w:val="30"/>
          <w:szCs w:val="30"/>
        </w:rPr>
        <w:t>Сведения об отчислениях 1 процента</w:t>
      </w:r>
      <w:r>
        <w:rPr>
          <w:sz w:val="30"/>
          <w:szCs w:val="30"/>
        </w:rPr>
        <w:t xml:space="preserve"> заполняются в рублях в целых числах, с двумя десятичными знаками, </w:t>
      </w:r>
      <w:r w:rsidRPr="00F44239">
        <w:rPr>
          <w:b/>
          <w:sz w:val="30"/>
          <w:szCs w:val="30"/>
        </w:rPr>
        <w:t>округление расчетных показателей производится по правилам математического округления</w:t>
      </w:r>
      <w:r>
        <w:rPr>
          <w:sz w:val="30"/>
          <w:szCs w:val="30"/>
        </w:rPr>
        <w:t xml:space="preserve">. </w:t>
      </w:r>
    </w:p>
    <w:p w:rsidR="00912FD0" w:rsidRDefault="00912FD0" w:rsidP="00912FD0">
      <w:pPr>
        <w:ind w:firstLine="709"/>
        <w:jc w:val="both"/>
        <w:rPr>
          <w:sz w:val="30"/>
          <w:szCs w:val="30"/>
        </w:rPr>
      </w:pP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 строке </w:t>
      </w:r>
      <w:r w:rsidR="00A601AB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>Итого</w:t>
      </w:r>
      <w:r w:rsidR="00A601AB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 xml:space="preserve"> указывается сумма показателей за 1, 2, 3 и 4 кварталы.</w:t>
      </w:r>
    </w:p>
    <w:p w:rsidR="00912FD0" w:rsidRPr="0076404B" w:rsidRDefault="00912FD0" w:rsidP="00912FD0">
      <w:pPr>
        <w:ind w:firstLine="709"/>
        <w:jc w:val="both"/>
        <w:rPr>
          <w:sz w:val="30"/>
          <w:szCs w:val="30"/>
          <w:u w:val="single"/>
        </w:rPr>
      </w:pPr>
      <w:r w:rsidRPr="007C486C">
        <w:rPr>
          <w:sz w:val="30"/>
          <w:szCs w:val="30"/>
          <w:u w:val="single"/>
        </w:rPr>
        <w:t xml:space="preserve">Так, размер отчислений по строке </w:t>
      </w:r>
      <w:r w:rsidR="00A601AB">
        <w:rPr>
          <w:sz w:val="30"/>
          <w:szCs w:val="30"/>
          <w:u w:val="single"/>
        </w:rPr>
        <w:t>”</w:t>
      </w:r>
      <w:r w:rsidRPr="007C486C">
        <w:rPr>
          <w:sz w:val="30"/>
          <w:szCs w:val="30"/>
          <w:u w:val="single"/>
        </w:rPr>
        <w:t>Итого</w:t>
      </w:r>
      <w:r w:rsidR="00A601AB">
        <w:rPr>
          <w:sz w:val="30"/>
          <w:szCs w:val="30"/>
          <w:u w:val="single"/>
        </w:rPr>
        <w:t>“</w:t>
      </w:r>
      <w:r w:rsidRPr="007C486C">
        <w:rPr>
          <w:sz w:val="30"/>
          <w:szCs w:val="30"/>
          <w:u w:val="single"/>
        </w:rPr>
        <w:t xml:space="preserve"> определяется </w:t>
      </w:r>
      <w:r w:rsidR="00070D05">
        <w:rPr>
          <w:sz w:val="30"/>
          <w:szCs w:val="30"/>
          <w:u w:val="single"/>
        </w:rPr>
        <w:t xml:space="preserve">как </w:t>
      </w:r>
      <w:r w:rsidRPr="007C486C">
        <w:rPr>
          <w:sz w:val="30"/>
          <w:szCs w:val="30"/>
          <w:u w:val="single"/>
        </w:rPr>
        <w:t>сумма отчислений 1 % за 1 + 2 + 3 + 4 кварталы, а не 1 % от итоговой базы за год.</w:t>
      </w:r>
    </w:p>
    <w:p w:rsidR="00912FD0" w:rsidRDefault="00912FD0" w:rsidP="00912FD0">
      <w:pPr>
        <w:ind w:firstLine="709"/>
        <w:jc w:val="both"/>
        <w:rPr>
          <w:b/>
          <w:sz w:val="30"/>
          <w:szCs w:val="30"/>
        </w:rPr>
      </w:pPr>
    </w:p>
    <w:p w:rsidR="00912FD0" w:rsidRPr="004C3516" w:rsidRDefault="00912FD0" w:rsidP="00912FD0">
      <w:pPr>
        <w:ind w:firstLine="709"/>
        <w:jc w:val="both"/>
        <w:rPr>
          <w:sz w:val="30"/>
          <w:szCs w:val="30"/>
        </w:rPr>
      </w:pPr>
      <w:r w:rsidRPr="004C3516">
        <w:rPr>
          <w:sz w:val="30"/>
          <w:szCs w:val="30"/>
        </w:rPr>
        <w:t xml:space="preserve">Не предоставление аудиторского заключения является нарушением условий договора и основанием для лишения статуса резидента ПВТ. </w:t>
      </w:r>
    </w:p>
    <w:p w:rsidR="00912FD0" w:rsidRPr="004C3516" w:rsidRDefault="00912FD0" w:rsidP="00912FD0">
      <w:pPr>
        <w:ind w:firstLine="709"/>
        <w:jc w:val="both"/>
        <w:rPr>
          <w:sz w:val="30"/>
          <w:szCs w:val="30"/>
        </w:rPr>
      </w:pPr>
      <w:r w:rsidRPr="004C3516">
        <w:rPr>
          <w:sz w:val="30"/>
          <w:szCs w:val="30"/>
        </w:rPr>
        <w:lastRenderedPageBreak/>
        <w:t>Информация о не предоставлен</w:t>
      </w:r>
      <w:proofErr w:type="gramStart"/>
      <w:r w:rsidRPr="004C3516">
        <w:rPr>
          <w:sz w:val="30"/>
          <w:szCs w:val="30"/>
        </w:rPr>
        <w:t>ии ау</w:t>
      </w:r>
      <w:proofErr w:type="gramEnd"/>
      <w:r w:rsidRPr="004C3516">
        <w:rPr>
          <w:sz w:val="30"/>
          <w:szCs w:val="30"/>
        </w:rPr>
        <w:t xml:space="preserve">диторского заключения направляется в Министерство финансов РБ и является основанием для привлечения к административной ответственности. </w:t>
      </w: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</w:p>
    <w:p w:rsidR="00912FD0" w:rsidRDefault="00912FD0" w:rsidP="00912FD0">
      <w:pPr>
        <w:pStyle w:val="underpoint"/>
        <w:ind w:firstLine="0"/>
        <w:rPr>
          <w:sz w:val="30"/>
          <w:szCs w:val="30"/>
        </w:rPr>
      </w:pPr>
      <w:r w:rsidRPr="00006F7D">
        <w:rPr>
          <w:sz w:val="30"/>
          <w:szCs w:val="30"/>
        </w:rPr>
        <w:t>”</w:t>
      </w:r>
      <w:r>
        <w:rPr>
          <w:sz w:val="30"/>
          <w:szCs w:val="30"/>
        </w:rPr>
        <w:t xml:space="preserve">Сведения об отчислениях в размере 1 процента от выручки (дохода) </w:t>
      </w:r>
      <w:r>
        <w:rPr>
          <w:sz w:val="30"/>
          <w:szCs w:val="30"/>
          <w:u w:val="single"/>
        </w:rPr>
        <w:t xml:space="preserve">                                                </w:t>
      </w:r>
      <w:r w:rsidRPr="00D9511F">
        <w:rPr>
          <w:sz w:val="30"/>
          <w:szCs w:val="30"/>
        </w:rPr>
        <w:t>в</w:t>
      </w:r>
      <w:r w:rsidRPr="00684225">
        <w:rPr>
          <w:sz w:val="30"/>
          <w:szCs w:val="30"/>
        </w:rPr>
        <w:t xml:space="preserve"> администрацию ПВТ</w:t>
      </w:r>
      <w:r>
        <w:rPr>
          <w:sz w:val="30"/>
          <w:szCs w:val="30"/>
        </w:rPr>
        <w:t xml:space="preserve"> за 20__ год </w:t>
      </w:r>
      <w:r w:rsidRPr="00D9511F">
        <w:rPr>
          <w:sz w:val="30"/>
          <w:szCs w:val="30"/>
        </w:rPr>
        <w:t>___________________________</w:t>
      </w:r>
      <w:r w:rsidRPr="00B257EC">
        <w:rPr>
          <w:sz w:val="30"/>
          <w:szCs w:val="30"/>
        </w:rPr>
        <w:t>*:</w:t>
      </w:r>
    </w:p>
    <w:p w:rsidR="00912FD0" w:rsidRPr="00D9511F" w:rsidRDefault="00912FD0" w:rsidP="00912FD0">
      <w:pPr>
        <w:pStyle w:val="underpoint"/>
        <w:ind w:firstLine="0"/>
        <w:rPr>
          <w:sz w:val="16"/>
          <w:szCs w:val="16"/>
        </w:rPr>
      </w:pPr>
      <w:r w:rsidRPr="00D9511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D9511F">
        <w:rPr>
          <w:i/>
          <w:sz w:val="16"/>
          <w:szCs w:val="16"/>
        </w:rPr>
        <w:t xml:space="preserve">        наименование </w:t>
      </w:r>
      <w:r>
        <w:rPr>
          <w:i/>
          <w:sz w:val="16"/>
          <w:szCs w:val="16"/>
        </w:rPr>
        <w:t xml:space="preserve">организации - </w:t>
      </w:r>
      <w:r w:rsidRPr="00D9511F">
        <w:rPr>
          <w:i/>
          <w:sz w:val="16"/>
          <w:szCs w:val="16"/>
        </w:rPr>
        <w:t>резидента</w:t>
      </w:r>
    </w:p>
    <w:p w:rsidR="00912FD0" w:rsidRDefault="00912FD0" w:rsidP="00912FD0">
      <w:pPr>
        <w:pStyle w:val="underpoint"/>
        <w:ind w:firstLine="709"/>
        <w:rPr>
          <w:sz w:val="30"/>
          <w:szCs w:val="30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135"/>
        <w:gridCol w:w="844"/>
        <w:gridCol w:w="850"/>
        <w:gridCol w:w="851"/>
        <w:gridCol w:w="992"/>
        <w:gridCol w:w="999"/>
        <w:gridCol w:w="992"/>
        <w:gridCol w:w="850"/>
        <w:gridCol w:w="1110"/>
        <w:gridCol w:w="1158"/>
      </w:tblGrid>
      <w:tr w:rsidR="00912FD0" w:rsidRPr="00847FA6" w:rsidTr="00B310BF">
        <w:tc>
          <w:tcPr>
            <w:tcW w:w="1135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Период</w:t>
            </w:r>
          </w:p>
        </w:tc>
        <w:tc>
          <w:tcPr>
            <w:tcW w:w="1694" w:type="dxa"/>
            <w:gridSpan w:val="2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По данным организации, руб.</w:t>
            </w:r>
          </w:p>
        </w:tc>
        <w:tc>
          <w:tcPr>
            <w:tcW w:w="1843" w:type="dxa"/>
            <w:gridSpan w:val="2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По данным аудита, руб.</w:t>
            </w:r>
          </w:p>
        </w:tc>
        <w:tc>
          <w:tcPr>
            <w:tcW w:w="999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Дата перечисления</w:t>
            </w:r>
          </w:p>
        </w:tc>
        <w:tc>
          <w:tcPr>
            <w:tcW w:w="992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Фактически перечислено отчислений, руб.</w:t>
            </w:r>
          </w:p>
        </w:tc>
        <w:tc>
          <w:tcPr>
            <w:tcW w:w="850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Расхождения (излишне перечислено </w:t>
            </w:r>
            <w:r w:rsidR="00A601AB">
              <w:rPr>
                <w:sz w:val="16"/>
                <w:szCs w:val="16"/>
              </w:rPr>
              <w:t>”</w:t>
            </w:r>
            <w:r w:rsidRPr="00847FA6">
              <w:rPr>
                <w:sz w:val="16"/>
                <w:szCs w:val="16"/>
              </w:rPr>
              <w:t>+</w:t>
            </w:r>
            <w:r w:rsidR="00A601AB">
              <w:rPr>
                <w:sz w:val="16"/>
                <w:szCs w:val="16"/>
              </w:rPr>
              <w:t>“</w:t>
            </w:r>
            <w:r w:rsidRPr="00847FA6">
              <w:rPr>
                <w:sz w:val="16"/>
                <w:szCs w:val="16"/>
              </w:rPr>
              <w:t xml:space="preserve">/недоплата </w:t>
            </w:r>
            <w:r w:rsidR="00A601AB">
              <w:rPr>
                <w:sz w:val="16"/>
                <w:szCs w:val="16"/>
              </w:rPr>
              <w:t>”</w:t>
            </w:r>
            <w:proofErr w:type="gramStart"/>
            <w:r w:rsidRPr="00847FA6">
              <w:rPr>
                <w:sz w:val="16"/>
                <w:szCs w:val="16"/>
              </w:rPr>
              <w:t>-</w:t>
            </w:r>
            <w:r w:rsidR="00A601AB">
              <w:rPr>
                <w:sz w:val="16"/>
                <w:szCs w:val="16"/>
              </w:rPr>
              <w:t>“</w:t>
            </w:r>
            <w:proofErr w:type="gramEnd"/>
            <w:r w:rsidRPr="00847FA6">
              <w:rPr>
                <w:sz w:val="16"/>
                <w:szCs w:val="16"/>
              </w:rPr>
              <w:t>)</w:t>
            </w:r>
          </w:p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(графа 7- графа 5)</w:t>
            </w:r>
          </w:p>
        </w:tc>
        <w:tc>
          <w:tcPr>
            <w:tcW w:w="1110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Пеня </w:t>
            </w:r>
            <w:r>
              <w:rPr>
                <w:sz w:val="16"/>
                <w:szCs w:val="16"/>
              </w:rPr>
              <w:t xml:space="preserve"> </w:t>
            </w:r>
            <w:r w:rsidRPr="00847FA6">
              <w:rPr>
                <w:sz w:val="16"/>
                <w:szCs w:val="16"/>
              </w:rPr>
              <w:t xml:space="preserve">за просрочку </w:t>
            </w:r>
            <w:r w:rsidRPr="00500845">
              <w:rPr>
                <w:sz w:val="16"/>
                <w:szCs w:val="16"/>
              </w:rPr>
              <w:t>уплаты</w:t>
            </w:r>
            <w:r>
              <w:rPr>
                <w:sz w:val="16"/>
                <w:szCs w:val="16"/>
              </w:rPr>
              <w:t xml:space="preserve"> отчислений</w:t>
            </w:r>
            <w:r w:rsidRPr="0050084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58" w:type="dxa"/>
            <w:vMerge w:val="restart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перечисления пени</w:t>
            </w:r>
          </w:p>
        </w:tc>
      </w:tr>
      <w:tr w:rsidR="00912FD0" w:rsidRPr="00847FA6" w:rsidTr="00B310BF">
        <w:tc>
          <w:tcPr>
            <w:tcW w:w="1135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База для расчета отчислений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Сумма отчислений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База для расчета отчислений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Сумма отчислений</w:t>
            </w:r>
          </w:p>
        </w:tc>
        <w:tc>
          <w:tcPr>
            <w:tcW w:w="999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8</w:t>
            </w: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9</w:t>
            </w: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1 кв. 20 </w:t>
            </w:r>
            <w:r>
              <w:rPr>
                <w:sz w:val="16"/>
                <w:szCs w:val="16"/>
              </w:rPr>
              <w:t>_</w:t>
            </w:r>
            <w:r w:rsidRPr="00847FA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1" w:type="dxa"/>
          </w:tcPr>
          <w:p w:rsidR="00912FD0" w:rsidRPr="00847FA6" w:rsidRDefault="00912FD0" w:rsidP="00B310BF">
            <w:pPr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00.00.0000</w:t>
            </w: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000,00</w:t>
            </w: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2 кв. 20 </w:t>
            </w:r>
            <w:r>
              <w:rPr>
                <w:sz w:val="16"/>
                <w:szCs w:val="16"/>
              </w:rPr>
              <w:t xml:space="preserve">_ </w:t>
            </w:r>
            <w:r w:rsidRPr="00847FA6">
              <w:rPr>
                <w:sz w:val="16"/>
                <w:szCs w:val="16"/>
              </w:rPr>
              <w:t>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 xml:space="preserve">3 кв. 20 </w:t>
            </w:r>
            <w:r>
              <w:rPr>
                <w:sz w:val="16"/>
                <w:szCs w:val="16"/>
              </w:rPr>
              <w:t>_</w:t>
            </w:r>
            <w:r w:rsidRPr="00847FA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4 кв. 20</w:t>
            </w:r>
            <w:r>
              <w:rPr>
                <w:sz w:val="16"/>
                <w:szCs w:val="16"/>
              </w:rPr>
              <w:t xml:space="preserve"> _ </w:t>
            </w:r>
            <w:r w:rsidRPr="00847FA6">
              <w:rPr>
                <w:sz w:val="16"/>
                <w:szCs w:val="16"/>
              </w:rPr>
              <w:t>г.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  <w:tr w:rsidR="00912FD0" w:rsidRPr="00847FA6" w:rsidTr="00B310BF">
        <w:tc>
          <w:tcPr>
            <w:tcW w:w="1135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  <w:r w:rsidRPr="00847FA6">
              <w:rPr>
                <w:sz w:val="16"/>
                <w:szCs w:val="16"/>
              </w:rPr>
              <w:t>ИТОГО</w:t>
            </w:r>
          </w:p>
        </w:tc>
        <w:tc>
          <w:tcPr>
            <w:tcW w:w="844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912FD0" w:rsidRPr="00847FA6" w:rsidRDefault="00912FD0" w:rsidP="00B310BF">
            <w:pPr>
              <w:pStyle w:val="underpoint"/>
              <w:ind w:firstLine="0"/>
              <w:rPr>
                <w:sz w:val="16"/>
                <w:szCs w:val="16"/>
              </w:rPr>
            </w:pPr>
          </w:p>
        </w:tc>
      </w:tr>
    </w:tbl>
    <w:p w:rsidR="00912FD0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</w:p>
    <w:p w:rsidR="00912FD0" w:rsidRPr="00B257EC" w:rsidRDefault="00912FD0" w:rsidP="00912FD0">
      <w:pPr>
        <w:autoSpaceDE w:val="0"/>
        <w:autoSpaceDN w:val="0"/>
        <w:adjustRightInd w:val="0"/>
        <w:rPr>
          <w:sz w:val="24"/>
          <w:szCs w:val="24"/>
        </w:rPr>
      </w:pPr>
      <w:r w:rsidRPr="00B257EC">
        <w:rPr>
          <w:sz w:val="24"/>
          <w:szCs w:val="24"/>
        </w:rPr>
        <w:t>руководитель (или иное уполномоченное лицо) аудиторской организации или аудитор, осуществляющий деятельность в качестве индивидуального предпринимателя)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  <w:r w:rsidRPr="00B257EC">
        <w:rPr>
          <w:sz w:val="30"/>
          <w:szCs w:val="30"/>
        </w:rPr>
        <w:t>______________________________________________________________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18"/>
          <w:szCs w:val="18"/>
        </w:rPr>
      </w:pPr>
      <w:r w:rsidRPr="00B257EC">
        <w:rPr>
          <w:sz w:val="18"/>
          <w:szCs w:val="18"/>
        </w:rPr>
        <w:t xml:space="preserve">                  (должность, инициалы, фамилия, подпись)</w:t>
      </w:r>
    </w:p>
    <w:p w:rsidR="00912FD0" w:rsidRPr="00B257EC" w:rsidRDefault="00912FD0" w:rsidP="00912FD0">
      <w:pPr>
        <w:autoSpaceDE w:val="0"/>
        <w:autoSpaceDN w:val="0"/>
        <w:adjustRightInd w:val="0"/>
        <w:rPr>
          <w:sz w:val="30"/>
          <w:szCs w:val="30"/>
        </w:rPr>
      </w:pPr>
      <w:r w:rsidRPr="00B257EC">
        <w:rPr>
          <w:sz w:val="30"/>
          <w:szCs w:val="30"/>
        </w:rPr>
        <w:t>“.</w:t>
      </w:r>
    </w:p>
    <w:p w:rsidR="00912FD0" w:rsidRDefault="00912FD0" w:rsidP="00912FD0">
      <w:pPr>
        <w:jc w:val="both"/>
      </w:pPr>
    </w:p>
    <w:p w:rsidR="00912FD0" w:rsidRPr="00B257EC" w:rsidRDefault="00912FD0" w:rsidP="00912FD0">
      <w:pPr>
        <w:ind w:firstLine="851"/>
        <w:jc w:val="both"/>
        <w:rPr>
          <w:rFonts w:eastAsia="Times New Roman"/>
          <w:sz w:val="30"/>
          <w:szCs w:val="30"/>
        </w:rPr>
      </w:pPr>
      <w:r w:rsidRPr="007C486C">
        <w:rPr>
          <w:rFonts w:eastAsia="Times New Roman"/>
          <w:sz w:val="30"/>
          <w:szCs w:val="30"/>
        </w:rPr>
        <w:t>Аналогичные рекомендации по описанию оценки правильности расчета и уплаты 1% даны аудиторам Министерством финансов Республики Беларусь</w:t>
      </w:r>
      <w:r w:rsidRPr="00B257EC">
        <w:rPr>
          <w:rFonts w:eastAsia="Times New Roman"/>
          <w:sz w:val="30"/>
          <w:szCs w:val="30"/>
        </w:rPr>
        <w:t xml:space="preserve"> </w:t>
      </w:r>
    </w:p>
    <w:p w:rsidR="00912FD0" w:rsidRPr="00B257EC" w:rsidRDefault="00943D0B" w:rsidP="00912FD0">
      <w:pPr>
        <w:jc w:val="both"/>
      </w:pPr>
      <w:hyperlink r:id="rId5" w:history="1">
        <w:r w:rsidR="00912FD0" w:rsidRPr="00B257EC">
          <w:rPr>
            <w:rStyle w:val="a5"/>
          </w:rPr>
          <w:t>http://www.minfin.gov.by/upload/audit/razyasnenia/pvt.pdf</w:t>
        </w:r>
      </w:hyperlink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*- денежные показатели отражаются в таблице в рублях, в целых числах с двумя десятичными знаками,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показатели по строкам 1, 2, 3  и 4 кварталы граф 2 – 5 заполняются не нарастающим итогом, за каждый отчетный квартал,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показатели по строкам 1, 2, 3  и 4 кварталы граф 3 и 5 рассчитываются в размере 1 процента от значений, отраженных по строкам 1, 2, 3  и 4 кварталы (графа 2 и 4 соответственно), по правилам математического округления,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 xml:space="preserve">показатели по строке </w:t>
      </w:r>
      <w:r w:rsidRPr="00B257EC">
        <w:rPr>
          <w:sz w:val="30"/>
          <w:szCs w:val="30"/>
        </w:rPr>
        <w:t>”</w:t>
      </w:r>
      <w:r w:rsidRPr="00B257EC">
        <w:t>Итого</w:t>
      </w:r>
      <w:r w:rsidRPr="00B257EC">
        <w:rPr>
          <w:sz w:val="30"/>
          <w:szCs w:val="30"/>
        </w:rPr>
        <w:t xml:space="preserve">“ </w:t>
      </w:r>
      <w:r w:rsidRPr="00BB2911">
        <w:t xml:space="preserve">граф 2 – 5, 7 – 9 рассчитываются как сумма показателей по </w:t>
      </w:r>
      <w:r w:rsidRPr="00B257EC">
        <w:t xml:space="preserve"> строкам 1, 2, 3  и 4 кварталы соответствующих граф,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в случае наличия сальдо по оплате отчислений на начало периода, аудитор делает об этом соответствующую запись,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 графе 9 отражается сумма пени, подлежащей уплате за несвоевременную уплату отчислений за соответствующий квартал отчетного года,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</w:pPr>
      <w:r w:rsidRPr="00B257EC">
        <w:t>по графе 9 не  о</w:t>
      </w:r>
      <w:r>
        <w:t>тражается сумма пени, уплаченной</w:t>
      </w:r>
      <w:r w:rsidRPr="00B257EC">
        <w:t xml:space="preserve"> в отчетном году за предыдущие годы,</w:t>
      </w:r>
    </w:p>
    <w:p w:rsidR="00912FD0" w:rsidRPr="00B257EC" w:rsidRDefault="00912FD0" w:rsidP="00912FD0">
      <w:pPr>
        <w:jc w:val="both"/>
      </w:pPr>
    </w:p>
    <w:p w:rsidR="00912FD0" w:rsidRPr="00B257EC" w:rsidRDefault="00912FD0" w:rsidP="00912FD0">
      <w:pPr>
        <w:jc w:val="both"/>
        <w:rPr>
          <w:b/>
          <w:sz w:val="30"/>
          <w:szCs w:val="30"/>
        </w:rPr>
      </w:pPr>
      <w:r w:rsidRPr="00B257EC">
        <w:t>в случае уплаты пени в размере сверх подлежащей уплате, аудитор делает запись о наличии переплаты по пене за отчетный год.</w:t>
      </w:r>
    </w:p>
    <w:p w:rsidR="00563F38" w:rsidRDefault="00563F38" w:rsidP="00912FD0">
      <w:pPr>
        <w:autoSpaceDE w:val="0"/>
        <w:autoSpaceDN w:val="0"/>
        <w:adjustRightInd w:val="0"/>
        <w:ind w:firstLine="851"/>
        <w:jc w:val="both"/>
      </w:pPr>
    </w:p>
    <w:sectPr w:rsidR="00563F38" w:rsidSect="0085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3145"/>
    <w:multiLevelType w:val="hybridMultilevel"/>
    <w:tmpl w:val="40BE1020"/>
    <w:lvl w:ilvl="0" w:tplc="6A5A9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785"/>
    <w:rsid w:val="00001A94"/>
    <w:rsid w:val="00026E35"/>
    <w:rsid w:val="0006123F"/>
    <w:rsid w:val="00070D05"/>
    <w:rsid w:val="00081A92"/>
    <w:rsid w:val="00087F2F"/>
    <w:rsid w:val="000D20EB"/>
    <w:rsid w:val="001879C6"/>
    <w:rsid w:val="00344785"/>
    <w:rsid w:val="00357CD1"/>
    <w:rsid w:val="00406879"/>
    <w:rsid w:val="00563F38"/>
    <w:rsid w:val="00596F39"/>
    <w:rsid w:val="00736943"/>
    <w:rsid w:val="00792561"/>
    <w:rsid w:val="007C4BDB"/>
    <w:rsid w:val="007C793F"/>
    <w:rsid w:val="0080468C"/>
    <w:rsid w:val="00856D8A"/>
    <w:rsid w:val="00912FD0"/>
    <w:rsid w:val="00926CD8"/>
    <w:rsid w:val="00943D0B"/>
    <w:rsid w:val="0097182B"/>
    <w:rsid w:val="009D635A"/>
    <w:rsid w:val="00A601AB"/>
    <w:rsid w:val="00B04C78"/>
    <w:rsid w:val="00B227CA"/>
    <w:rsid w:val="00CD15AE"/>
    <w:rsid w:val="00CF2518"/>
    <w:rsid w:val="00D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5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85"/>
    <w:pPr>
      <w:ind w:left="720"/>
      <w:contextualSpacing/>
    </w:pPr>
  </w:style>
  <w:style w:type="paragraph" w:customStyle="1" w:styleId="underpoint">
    <w:name w:val="underpoint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4478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upload/audit/razyasnenia/pv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Germanovich</cp:lastModifiedBy>
  <cp:revision>10</cp:revision>
  <dcterms:created xsi:type="dcterms:W3CDTF">2020-05-06T15:17:00Z</dcterms:created>
  <dcterms:modified xsi:type="dcterms:W3CDTF">2021-04-26T11:42:00Z</dcterms:modified>
</cp:coreProperties>
</file>