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A495" w14:textId="0ADFE03E" w:rsidR="00E60958" w:rsidRDefault="00E60958" w:rsidP="00E60958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8F4963">
        <w:rPr>
          <w:rFonts w:ascii="Times New Roman" w:hAnsi="Times New Roman" w:cs="Times New Roman"/>
          <w:b/>
          <w:bCs/>
          <w:sz w:val="30"/>
          <w:szCs w:val="30"/>
        </w:rPr>
        <w:t>нформация об открытии счетов в банке – нерезиденте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Pr="008F4963">
        <w:rPr>
          <w:rFonts w:ascii="Times New Roman" w:hAnsi="Times New Roman" w:cs="Times New Roman"/>
          <w:b/>
          <w:bCs/>
          <w:sz w:val="30"/>
          <w:szCs w:val="30"/>
        </w:rPr>
        <w:t>о движении денежных средств по счетам, открытым в банке – нерезиденте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E60958">
        <w:rPr>
          <w:rFonts w:ascii="Times New Roman" w:hAnsi="Times New Roman" w:cs="Times New Roman"/>
          <w:b/>
          <w:bCs/>
          <w:sz w:val="30"/>
          <w:szCs w:val="30"/>
        </w:rPr>
        <w:t>(либо иной кредитно-финансовой организации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- нерезиденте</w:t>
      </w:r>
      <w:r w:rsidRPr="00E60958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Pr="008F4963">
        <w:rPr>
          <w:rFonts w:ascii="Times New Roman" w:hAnsi="Times New Roman" w:cs="Times New Roman"/>
          <w:b/>
          <w:bCs/>
          <w:sz w:val="30"/>
          <w:szCs w:val="30"/>
        </w:rPr>
        <w:t>, о движении электронных денег по электронным кошелькам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796A9FCC" w14:textId="77777777" w:rsidR="00E60958" w:rsidRDefault="00E60958" w:rsidP="00832B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14:paraId="64F7B3DA" w14:textId="653D2144" w:rsidR="00836F11" w:rsidRPr="00836F11" w:rsidRDefault="00836F11" w:rsidP="00836F1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  <w:lang w:val="ru-RU"/>
        </w:rPr>
        <w:t>Согласно пункт</w:t>
      </w:r>
      <w:r w:rsidR="004748D7">
        <w:rPr>
          <w:bCs/>
          <w:sz w:val="30"/>
          <w:szCs w:val="30"/>
          <w:lang w:val="ru-RU"/>
        </w:rPr>
        <w:t>ов</w:t>
      </w:r>
      <w:r>
        <w:rPr>
          <w:bCs/>
          <w:sz w:val="30"/>
          <w:szCs w:val="30"/>
          <w:lang w:val="ru-RU"/>
        </w:rPr>
        <w:t xml:space="preserve"> </w:t>
      </w:r>
      <w:r>
        <w:rPr>
          <w:rStyle w:val="word-wrapper"/>
          <w:color w:val="242424"/>
          <w:sz w:val="30"/>
          <w:szCs w:val="30"/>
        </w:rPr>
        <w:t>2</w:t>
      </w:r>
      <w:r w:rsidRPr="00836F11">
        <w:rPr>
          <w:rStyle w:val="word-wrapper"/>
          <w:color w:val="242424"/>
          <w:sz w:val="30"/>
          <w:szCs w:val="30"/>
        </w:rPr>
        <w:t>.4</w:t>
      </w:r>
      <w:r>
        <w:rPr>
          <w:rStyle w:val="word-wrapper"/>
          <w:color w:val="242424"/>
          <w:sz w:val="30"/>
          <w:szCs w:val="30"/>
          <w:lang w:val="ru-RU"/>
        </w:rPr>
        <w:t xml:space="preserve"> </w:t>
      </w:r>
      <w:r w:rsidR="004748D7">
        <w:rPr>
          <w:rStyle w:val="word-wrapper"/>
          <w:color w:val="242424"/>
          <w:sz w:val="30"/>
          <w:szCs w:val="30"/>
          <w:lang w:val="ru-RU"/>
        </w:rPr>
        <w:t>и</w:t>
      </w:r>
      <w:r>
        <w:rPr>
          <w:rStyle w:val="word-wrapper"/>
          <w:color w:val="242424"/>
          <w:sz w:val="30"/>
          <w:szCs w:val="30"/>
          <w:lang w:val="ru-RU"/>
        </w:rPr>
        <w:t xml:space="preserve"> 2.8</w:t>
      </w:r>
      <w:r w:rsidRPr="00836F11">
        <w:rPr>
          <w:sz w:val="30"/>
          <w:szCs w:val="30"/>
        </w:rPr>
        <w:t xml:space="preserve"> Указ</w:t>
      </w:r>
      <w:r w:rsidRPr="00836F11">
        <w:rPr>
          <w:sz w:val="30"/>
          <w:szCs w:val="30"/>
          <w:lang w:val="ru-RU"/>
        </w:rPr>
        <w:t xml:space="preserve">а </w:t>
      </w:r>
      <w:r w:rsidRPr="00836F11">
        <w:rPr>
          <w:sz w:val="30"/>
          <w:szCs w:val="30"/>
        </w:rPr>
        <w:t> Президента Республики Беларусь от 12</w:t>
      </w:r>
      <w:r w:rsidR="004748D7">
        <w:rPr>
          <w:sz w:val="30"/>
          <w:szCs w:val="30"/>
          <w:lang w:val="ru-RU"/>
        </w:rPr>
        <w:t> </w:t>
      </w:r>
      <w:r w:rsidRPr="00836F11">
        <w:rPr>
          <w:sz w:val="30"/>
          <w:szCs w:val="30"/>
        </w:rPr>
        <w:t>апреля 2023 г. № 102 ”О развитии Парка высоких технологий“</w:t>
      </w:r>
      <w:r w:rsidRPr="00836F11">
        <w:rPr>
          <w:rStyle w:val="word-wrapper"/>
          <w:color w:val="242424"/>
          <w:sz w:val="30"/>
          <w:szCs w:val="30"/>
        </w:rPr>
        <w:t xml:space="preserve"> </w:t>
      </w:r>
      <w:r w:rsidR="00A66716">
        <w:rPr>
          <w:rStyle w:val="word-wrapper"/>
          <w:b/>
          <w:bCs/>
          <w:color w:val="242424"/>
          <w:sz w:val="30"/>
          <w:szCs w:val="30"/>
          <w:u w:val="single"/>
          <w:lang w:val="ru-RU"/>
        </w:rPr>
        <w:t>Секретариат</w:t>
      </w:r>
      <w:r w:rsidRPr="004748D7">
        <w:rPr>
          <w:rStyle w:val="word-wrapper"/>
          <w:b/>
          <w:bCs/>
          <w:color w:val="242424"/>
          <w:sz w:val="30"/>
          <w:szCs w:val="30"/>
          <w:u w:val="single"/>
        </w:rPr>
        <w:t xml:space="preserve"> Наблюдательного совета ПВТ</w:t>
      </w:r>
      <w:r>
        <w:rPr>
          <w:rStyle w:val="word-wrapper"/>
          <w:color w:val="242424"/>
          <w:sz w:val="30"/>
          <w:szCs w:val="30"/>
          <w:lang w:val="ru-RU"/>
        </w:rPr>
        <w:t xml:space="preserve"> </w:t>
      </w:r>
      <w:r>
        <w:rPr>
          <w:rStyle w:val="word-wrapper"/>
          <w:color w:val="242424"/>
          <w:sz w:val="30"/>
          <w:szCs w:val="30"/>
        </w:rPr>
        <w:t>действует в соответствии с Положением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 xml:space="preserve">о Парке высоких технологий, утвержденным Декретом Президента Республики Беларусь от 22 сентября 2005 г. </w:t>
      </w:r>
      <w:r w:rsidR="00A66716">
        <w:rPr>
          <w:rStyle w:val="word-wrapper"/>
          <w:color w:val="242424"/>
          <w:sz w:val="30"/>
          <w:szCs w:val="30"/>
          <w:lang w:val="ru-RU"/>
        </w:rPr>
        <w:t>№ </w:t>
      </w:r>
      <w:r>
        <w:rPr>
          <w:rStyle w:val="word-wrapper"/>
          <w:color w:val="242424"/>
          <w:sz w:val="30"/>
          <w:szCs w:val="30"/>
        </w:rPr>
        <w:t>12, и иным законодательством на основании Устава, утверждаемого Советом Министров Республики Беларусь</w:t>
      </w:r>
      <w:r>
        <w:rPr>
          <w:rStyle w:val="word-wrapper"/>
          <w:color w:val="242424"/>
          <w:sz w:val="30"/>
          <w:szCs w:val="30"/>
          <w:lang w:val="ru-RU"/>
        </w:rPr>
        <w:t>.</w:t>
      </w:r>
      <w:r w:rsidR="004748D7" w:rsidRPr="004748D7">
        <w:rPr>
          <w:color w:val="242424"/>
          <w:sz w:val="30"/>
          <w:szCs w:val="30"/>
          <w:shd w:val="clear" w:color="auto" w:fill="FFFFFF"/>
        </w:rPr>
        <w:t xml:space="preserve"> </w:t>
      </w:r>
      <w:r w:rsidR="004748D7">
        <w:rPr>
          <w:color w:val="242424"/>
          <w:sz w:val="30"/>
          <w:szCs w:val="30"/>
          <w:shd w:val="clear" w:color="auto" w:fill="FFFFFF"/>
          <w:lang w:val="ru-RU"/>
        </w:rPr>
        <w:t>Права</w:t>
      </w:r>
      <w:r w:rsidR="004748D7">
        <w:rPr>
          <w:rStyle w:val="word-wrapper"/>
          <w:color w:val="242424"/>
          <w:sz w:val="30"/>
          <w:szCs w:val="30"/>
          <w:shd w:val="clear" w:color="auto" w:fill="FFFFFF"/>
        </w:rPr>
        <w:t xml:space="preserve"> и обязанности администрации ПВТ, включая полномочия по контролю, определенные в декретах Президента Республики Беларусь от 22 сентября 2005 г. </w:t>
      </w:r>
      <w:r w:rsidR="00A66716">
        <w:rPr>
          <w:rStyle w:val="word-wrapper"/>
          <w:color w:val="242424"/>
          <w:sz w:val="30"/>
          <w:szCs w:val="30"/>
          <w:shd w:val="clear" w:color="auto" w:fill="FFFFFF"/>
          <w:lang w:val="ru-RU"/>
        </w:rPr>
        <w:t>№ </w:t>
      </w:r>
      <w:r w:rsidR="004748D7">
        <w:rPr>
          <w:rStyle w:val="word-wrapper"/>
          <w:color w:val="242424"/>
          <w:sz w:val="30"/>
          <w:szCs w:val="30"/>
          <w:shd w:val="clear" w:color="auto" w:fill="FFFFFF"/>
        </w:rPr>
        <w:t>12</w:t>
      </w:r>
      <w:r w:rsidR="004748D7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="00A66716" w:rsidRPr="00836F11">
        <w:rPr>
          <w:sz w:val="30"/>
          <w:szCs w:val="30"/>
        </w:rPr>
        <w:t>”</w:t>
      </w:r>
      <w:r w:rsidR="004748D7">
        <w:rPr>
          <w:rStyle w:val="word-wrapper"/>
          <w:color w:val="242424"/>
          <w:sz w:val="30"/>
          <w:szCs w:val="30"/>
          <w:shd w:val="clear" w:color="auto" w:fill="FFFFFF"/>
        </w:rPr>
        <w:t>О Парке высоких технологий</w:t>
      </w:r>
      <w:r w:rsidR="00A66716" w:rsidRPr="00836F11">
        <w:rPr>
          <w:sz w:val="30"/>
          <w:szCs w:val="30"/>
        </w:rPr>
        <w:t>“</w:t>
      </w:r>
      <w:r w:rsidR="004748D7">
        <w:rPr>
          <w:rStyle w:val="word-wrapper"/>
          <w:color w:val="242424"/>
          <w:sz w:val="30"/>
          <w:szCs w:val="30"/>
          <w:shd w:val="clear" w:color="auto" w:fill="FFFFFF"/>
        </w:rPr>
        <w:t xml:space="preserve"> и от 21</w:t>
      </w:r>
      <w:r w:rsidR="00A66716">
        <w:rPr>
          <w:rStyle w:val="word-wrapper"/>
          <w:color w:val="242424"/>
          <w:sz w:val="30"/>
          <w:szCs w:val="30"/>
          <w:shd w:val="clear" w:color="auto" w:fill="FFFFFF"/>
          <w:lang w:val="ru-RU"/>
        </w:rPr>
        <w:t> </w:t>
      </w:r>
      <w:r w:rsidR="004748D7">
        <w:rPr>
          <w:rStyle w:val="word-wrapper"/>
          <w:color w:val="242424"/>
          <w:sz w:val="30"/>
          <w:szCs w:val="30"/>
          <w:shd w:val="clear" w:color="auto" w:fill="FFFFFF"/>
        </w:rPr>
        <w:t xml:space="preserve">декабря 2017 г. </w:t>
      </w:r>
      <w:r w:rsidR="00A66716">
        <w:rPr>
          <w:rStyle w:val="word-wrapper"/>
          <w:color w:val="242424"/>
          <w:sz w:val="30"/>
          <w:szCs w:val="30"/>
          <w:shd w:val="clear" w:color="auto" w:fill="FFFFFF"/>
          <w:lang w:val="ru-RU"/>
        </w:rPr>
        <w:t>№ </w:t>
      </w:r>
      <w:r w:rsidR="004748D7">
        <w:rPr>
          <w:rStyle w:val="word-wrapper"/>
          <w:color w:val="242424"/>
          <w:sz w:val="30"/>
          <w:szCs w:val="30"/>
          <w:shd w:val="clear" w:color="auto" w:fill="FFFFFF"/>
        </w:rPr>
        <w:t>8</w:t>
      </w:r>
      <w:r w:rsidR="00A66716" w:rsidRPr="00A66716">
        <w:rPr>
          <w:rStyle w:val="word-wrapper"/>
          <w:color w:val="242424"/>
          <w:sz w:val="30"/>
          <w:szCs w:val="30"/>
          <w:shd w:val="clear" w:color="auto" w:fill="FFFFFF"/>
          <w:lang w:val="ru-RU"/>
        </w:rPr>
        <w:t xml:space="preserve"> </w:t>
      </w:r>
      <w:r w:rsidR="00A66716" w:rsidRPr="00836F11">
        <w:rPr>
          <w:sz w:val="30"/>
          <w:szCs w:val="30"/>
        </w:rPr>
        <w:t>”</w:t>
      </w:r>
      <w:r w:rsidR="004748D7">
        <w:rPr>
          <w:rStyle w:val="word-wrapper"/>
          <w:color w:val="242424"/>
          <w:sz w:val="30"/>
          <w:szCs w:val="30"/>
          <w:shd w:val="clear" w:color="auto" w:fill="FFFFFF"/>
        </w:rPr>
        <w:t>О развитии цифровой экономики</w:t>
      </w:r>
      <w:r w:rsidR="00A66716" w:rsidRPr="00836F11">
        <w:rPr>
          <w:sz w:val="30"/>
          <w:szCs w:val="30"/>
        </w:rPr>
        <w:t>“</w:t>
      </w:r>
      <w:r w:rsidR="004748D7">
        <w:rPr>
          <w:rStyle w:val="word-wrapper"/>
          <w:color w:val="242424"/>
          <w:sz w:val="30"/>
          <w:szCs w:val="30"/>
          <w:shd w:val="clear" w:color="auto" w:fill="FFFFFF"/>
        </w:rPr>
        <w:t xml:space="preserve"> реализуются и исполняются </w:t>
      </w:r>
      <w:r w:rsidR="00A66716">
        <w:rPr>
          <w:rStyle w:val="word-wrapper"/>
          <w:color w:val="242424"/>
          <w:sz w:val="30"/>
          <w:szCs w:val="30"/>
          <w:shd w:val="clear" w:color="auto" w:fill="FFFFFF"/>
          <w:lang w:val="ru-RU"/>
        </w:rPr>
        <w:t>Секретариатом</w:t>
      </w:r>
      <w:r w:rsidR="004748D7">
        <w:rPr>
          <w:rStyle w:val="word-wrapper"/>
          <w:color w:val="242424"/>
          <w:sz w:val="30"/>
          <w:szCs w:val="30"/>
          <w:shd w:val="clear" w:color="auto" w:fill="FFFFFF"/>
        </w:rPr>
        <w:t xml:space="preserve"> Наблюдательного совета ПВТ.</w:t>
      </w:r>
    </w:p>
    <w:p w14:paraId="56087025" w14:textId="21A209EB" w:rsidR="00836F11" w:rsidRPr="00836F11" w:rsidRDefault="00836F11" w:rsidP="00836F11">
      <w:pPr>
        <w:rPr>
          <w:rFonts w:ascii="Times New Roman" w:hAnsi="Times New Roman" w:cs="Times New Roman"/>
          <w:bCs/>
          <w:sz w:val="30"/>
          <w:szCs w:val="30"/>
        </w:rPr>
      </w:pPr>
      <w:r w:rsidRPr="00836F11">
        <w:rPr>
          <w:rFonts w:ascii="Times New Roman" w:hAnsi="Times New Roman" w:cs="Times New Roman"/>
          <w:bCs/>
          <w:sz w:val="30"/>
          <w:szCs w:val="30"/>
        </w:rPr>
        <w:t xml:space="preserve">В соответствии с </w:t>
      </w:r>
      <w:r w:rsidR="00832B9C" w:rsidRPr="00836F11">
        <w:rPr>
          <w:rFonts w:ascii="Times New Roman" w:hAnsi="Times New Roman" w:cs="Times New Roman"/>
          <w:bCs/>
          <w:sz w:val="30"/>
          <w:szCs w:val="30"/>
        </w:rPr>
        <w:t>абзацем пятым пункта 17 Положения о Парке высоких технологий, утвержденного Декретом Президента Республики Беларусь от 22.09.2005</w:t>
      </w:r>
      <w:r w:rsidR="001D3368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832B9C" w:rsidRPr="00836F11">
        <w:rPr>
          <w:rFonts w:ascii="Times New Roman" w:hAnsi="Times New Roman" w:cs="Times New Roman"/>
          <w:bCs/>
          <w:sz w:val="30"/>
          <w:szCs w:val="30"/>
        </w:rPr>
        <w:t xml:space="preserve"> № 12 (далее – Положение)</w:t>
      </w:r>
      <w:r w:rsidR="006C6023" w:rsidRPr="00836F11">
        <w:rPr>
          <w:rFonts w:ascii="Times New Roman" w:hAnsi="Times New Roman" w:cs="Times New Roman"/>
          <w:bCs/>
          <w:sz w:val="30"/>
          <w:szCs w:val="30"/>
        </w:rPr>
        <w:t>,</w:t>
      </w:r>
      <w:r w:rsidR="00832B9C" w:rsidRPr="00836F11">
        <w:rPr>
          <w:rFonts w:ascii="Times New Roman" w:hAnsi="Times New Roman" w:cs="Times New Roman"/>
          <w:bCs/>
          <w:sz w:val="30"/>
          <w:szCs w:val="30"/>
        </w:rPr>
        <w:t xml:space="preserve"> резидент ПВТ обязан </w:t>
      </w:r>
      <w:r w:rsidR="00832B9C" w:rsidRPr="00836F11">
        <w:rPr>
          <w:rFonts w:ascii="Times New Roman" w:hAnsi="Times New Roman" w:cs="Times New Roman"/>
          <w:b/>
          <w:bCs/>
          <w:sz w:val="30"/>
          <w:szCs w:val="30"/>
        </w:rPr>
        <w:t>ежеквартально не позднее 10-го числа</w:t>
      </w:r>
      <w:r w:rsidR="00832B9C" w:rsidRPr="00836F11">
        <w:rPr>
          <w:rFonts w:ascii="Times New Roman" w:hAnsi="Times New Roman" w:cs="Times New Roman"/>
          <w:bCs/>
          <w:sz w:val="30"/>
          <w:szCs w:val="30"/>
        </w:rPr>
        <w:t xml:space="preserve"> месяца, следующего за отчетным кварталом, информировать администрацию ПВТ и налоговый орган по месту постановки на учет </w:t>
      </w:r>
      <w:r w:rsidR="00832B9C" w:rsidRPr="00836F11">
        <w:rPr>
          <w:rFonts w:ascii="Times New Roman" w:hAnsi="Times New Roman" w:cs="Times New Roman"/>
          <w:b/>
          <w:bCs/>
          <w:sz w:val="30"/>
          <w:szCs w:val="30"/>
        </w:rPr>
        <w:t xml:space="preserve">о движении денежных средств </w:t>
      </w:r>
      <w:r w:rsidR="00832B9C" w:rsidRPr="00836F11">
        <w:rPr>
          <w:rFonts w:ascii="Times New Roman" w:hAnsi="Times New Roman" w:cs="Times New Roman"/>
          <w:bCs/>
          <w:sz w:val="30"/>
          <w:szCs w:val="30"/>
        </w:rPr>
        <w:t>по счетам, открытым</w:t>
      </w:r>
      <w:r w:rsidR="006C6023" w:rsidRPr="00836F11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832B9C" w:rsidRPr="00836F1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32B9C" w:rsidRPr="00836F11">
        <w:rPr>
          <w:rFonts w:ascii="Times New Roman" w:hAnsi="Times New Roman" w:cs="Times New Roman"/>
          <w:b/>
          <w:bCs/>
          <w:sz w:val="30"/>
          <w:szCs w:val="30"/>
        </w:rPr>
        <w:t xml:space="preserve">банках и </w:t>
      </w:r>
      <w:r w:rsidR="00832B9C" w:rsidRPr="00836F11">
        <w:rPr>
          <w:rFonts w:ascii="Times New Roman" w:hAnsi="Times New Roman" w:cs="Times New Roman"/>
          <w:b/>
          <w:bCs/>
          <w:sz w:val="30"/>
          <w:szCs w:val="30"/>
          <w:u w:val="single"/>
        </w:rPr>
        <w:t>иных кредитно-финансовых организациях</w:t>
      </w:r>
      <w:r w:rsidR="00832B9C" w:rsidRPr="00836F11">
        <w:rPr>
          <w:rFonts w:ascii="Times New Roman" w:hAnsi="Times New Roman" w:cs="Times New Roman"/>
          <w:bCs/>
          <w:sz w:val="30"/>
          <w:szCs w:val="30"/>
        </w:rPr>
        <w:t>, созданных в соответствии с законодательством иностранного государства, с местом нахождения за пределами Республики Беларусь</w:t>
      </w:r>
      <w:r w:rsidR="00517129" w:rsidRPr="00836F11">
        <w:rPr>
          <w:rFonts w:ascii="Times New Roman" w:hAnsi="Times New Roman" w:cs="Times New Roman"/>
          <w:bCs/>
          <w:sz w:val="30"/>
          <w:szCs w:val="30"/>
        </w:rPr>
        <w:t xml:space="preserve"> (далее – банк – нерезидент</w:t>
      </w:r>
      <w:r w:rsidR="00441893" w:rsidRPr="00836F11">
        <w:rPr>
          <w:rFonts w:ascii="Times New Roman" w:hAnsi="Times New Roman" w:cs="Times New Roman"/>
          <w:bCs/>
          <w:sz w:val="30"/>
          <w:szCs w:val="30"/>
        </w:rPr>
        <w:t>, либо иная кредитно-финансовой организации - нерезидент</w:t>
      </w:r>
      <w:r w:rsidR="00517129" w:rsidRPr="00836F11">
        <w:rPr>
          <w:rFonts w:ascii="Times New Roman" w:hAnsi="Times New Roman" w:cs="Times New Roman"/>
          <w:bCs/>
          <w:sz w:val="30"/>
          <w:szCs w:val="30"/>
        </w:rPr>
        <w:t>)</w:t>
      </w:r>
      <w:r w:rsidR="00832B9C" w:rsidRPr="00836F11">
        <w:rPr>
          <w:rFonts w:ascii="Times New Roman" w:hAnsi="Times New Roman" w:cs="Times New Roman"/>
          <w:bCs/>
          <w:sz w:val="30"/>
          <w:szCs w:val="30"/>
        </w:rPr>
        <w:t xml:space="preserve">, а также </w:t>
      </w:r>
      <w:r w:rsidR="00832B9C" w:rsidRPr="00836F11">
        <w:rPr>
          <w:rFonts w:ascii="Times New Roman" w:hAnsi="Times New Roman" w:cs="Times New Roman"/>
          <w:b/>
          <w:bCs/>
          <w:sz w:val="30"/>
          <w:szCs w:val="30"/>
        </w:rPr>
        <w:t>о движении электронных денег</w:t>
      </w:r>
      <w:r w:rsidR="00832B9C" w:rsidRPr="00836F11">
        <w:rPr>
          <w:rFonts w:ascii="Times New Roman" w:hAnsi="Times New Roman" w:cs="Times New Roman"/>
          <w:bCs/>
          <w:sz w:val="30"/>
          <w:szCs w:val="30"/>
        </w:rPr>
        <w:t xml:space="preserve"> по электронным кошелькам.</w:t>
      </w:r>
    </w:p>
    <w:p w14:paraId="1E76529A" w14:textId="5C620E09" w:rsidR="00832B9C" w:rsidRPr="00832B9C" w:rsidRDefault="00832B9C" w:rsidP="00832B9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0"/>
          <w:szCs w:val="30"/>
        </w:rPr>
      </w:pPr>
      <w:r w:rsidRPr="00832B9C">
        <w:rPr>
          <w:rFonts w:ascii="Times New Roman" w:hAnsi="Times New Roman" w:cs="Times New Roman"/>
          <w:bCs/>
          <w:sz w:val="30"/>
          <w:szCs w:val="30"/>
        </w:rPr>
        <w:t>Данн</w:t>
      </w:r>
      <w:r w:rsidR="00517129">
        <w:rPr>
          <w:rFonts w:ascii="Times New Roman" w:hAnsi="Times New Roman" w:cs="Times New Roman"/>
          <w:bCs/>
          <w:sz w:val="30"/>
          <w:szCs w:val="30"/>
        </w:rPr>
        <w:t>ая</w:t>
      </w:r>
      <w:r w:rsidRPr="00832B9C">
        <w:rPr>
          <w:rFonts w:ascii="Times New Roman" w:hAnsi="Times New Roman" w:cs="Times New Roman"/>
          <w:bCs/>
          <w:sz w:val="30"/>
          <w:szCs w:val="30"/>
        </w:rPr>
        <w:t xml:space="preserve"> информаци</w:t>
      </w:r>
      <w:r w:rsidR="00517129">
        <w:rPr>
          <w:rFonts w:ascii="Times New Roman" w:hAnsi="Times New Roman" w:cs="Times New Roman"/>
          <w:bCs/>
          <w:sz w:val="30"/>
          <w:szCs w:val="30"/>
        </w:rPr>
        <w:t>я</w:t>
      </w:r>
      <w:r w:rsidRPr="00832B9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17129" w:rsidRPr="00832B9C">
        <w:rPr>
          <w:rFonts w:ascii="Times New Roman" w:hAnsi="Times New Roman" w:cs="Times New Roman"/>
          <w:bCs/>
          <w:sz w:val="30"/>
          <w:szCs w:val="30"/>
        </w:rPr>
        <w:t>направля</w:t>
      </w:r>
      <w:r w:rsidR="00517129">
        <w:rPr>
          <w:rFonts w:ascii="Times New Roman" w:hAnsi="Times New Roman" w:cs="Times New Roman"/>
          <w:bCs/>
          <w:sz w:val="30"/>
          <w:szCs w:val="30"/>
        </w:rPr>
        <w:t>е</w:t>
      </w:r>
      <w:r w:rsidR="00517129" w:rsidRPr="00832B9C">
        <w:rPr>
          <w:rFonts w:ascii="Times New Roman" w:hAnsi="Times New Roman" w:cs="Times New Roman"/>
          <w:bCs/>
          <w:sz w:val="30"/>
          <w:szCs w:val="30"/>
        </w:rPr>
        <w:t>т</w:t>
      </w:r>
      <w:r w:rsidR="00517129">
        <w:rPr>
          <w:rFonts w:ascii="Times New Roman" w:hAnsi="Times New Roman" w:cs="Times New Roman"/>
          <w:bCs/>
          <w:sz w:val="30"/>
          <w:szCs w:val="30"/>
        </w:rPr>
        <w:t>ся</w:t>
      </w:r>
      <w:r w:rsidR="00517129" w:rsidRPr="00832B9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32B9C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DF0303">
        <w:rPr>
          <w:rFonts w:ascii="Times New Roman" w:hAnsi="Times New Roman" w:cs="Times New Roman"/>
          <w:bCs/>
          <w:sz w:val="30"/>
          <w:szCs w:val="30"/>
        </w:rPr>
        <w:t>С</w:t>
      </w:r>
      <w:r w:rsidR="004748D7" w:rsidRPr="004748D7">
        <w:rPr>
          <w:rFonts w:ascii="Times New Roman" w:hAnsi="Times New Roman" w:cs="Times New Roman"/>
          <w:bCs/>
          <w:sz w:val="30"/>
          <w:szCs w:val="30"/>
        </w:rPr>
        <w:t>екретариат Наблюдательного совета ПВТ</w:t>
      </w:r>
      <w:r w:rsidR="004748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C1B16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517129">
        <w:rPr>
          <w:rFonts w:ascii="Times New Roman" w:hAnsi="Times New Roman" w:cs="Times New Roman"/>
          <w:bCs/>
          <w:sz w:val="30"/>
          <w:szCs w:val="30"/>
        </w:rPr>
        <w:t xml:space="preserve">виде </w:t>
      </w:r>
      <w:r w:rsidR="00517129" w:rsidRPr="00653CCA">
        <w:rPr>
          <w:rFonts w:ascii="Times New Roman" w:hAnsi="Times New Roman" w:cs="Times New Roman"/>
          <w:b/>
          <w:bCs/>
          <w:sz w:val="30"/>
          <w:szCs w:val="30"/>
        </w:rPr>
        <w:t>информационного письма</w:t>
      </w:r>
      <w:r w:rsidR="003443EF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="00653CCA" w:rsidRPr="00653CCA">
        <w:rPr>
          <w:rFonts w:ascii="Times New Roman" w:hAnsi="Times New Roman" w:cs="Times New Roman"/>
          <w:b/>
          <w:bCs/>
          <w:sz w:val="30"/>
          <w:szCs w:val="30"/>
        </w:rPr>
        <w:t xml:space="preserve"> с указанием наименования компании</w:t>
      </w:r>
      <w:r w:rsidR="00653CCA">
        <w:rPr>
          <w:rFonts w:ascii="Times New Roman" w:hAnsi="Times New Roman" w:cs="Times New Roman"/>
          <w:b/>
          <w:bCs/>
          <w:sz w:val="30"/>
          <w:szCs w:val="30"/>
        </w:rPr>
        <w:t xml:space="preserve"> – резидента ПВТ</w:t>
      </w:r>
      <w:r w:rsidR="00517129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82EA2">
        <w:rPr>
          <w:rFonts w:ascii="Times New Roman" w:hAnsi="Times New Roman" w:cs="Times New Roman"/>
          <w:bCs/>
          <w:sz w:val="30"/>
          <w:szCs w:val="30"/>
        </w:rPr>
        <w:t>с пре</w:t>
      </w:r>
      <w:r w:rsidR="00C053A7">
        <w:rPr>
          <w:rFonts w:ascii="Times New Roman" w:hAnsi="Times New Roman" w:cs="Times New Roman"/>
          <w:bCs/>
          <w:sz w:val="30"/>
          <w:szCs w:val="30"/>
        </w:rPr>
        <w:t>доставлением сведений по следующим</w:t>
      </w:r>
      <w:r w:rsidR="00F82EA2">
        <w:rPr>
          <w:rFonts w:ascii="Times New Roman" w:hAnsi="Times New Roman" w:cs="Times New Roman"/>
          <w:bCs/>
          <w:sz w:val="30"/>
          <w:szCs w:val="30"/>
        </w:rPr>
        <w:t xml:space="preserve"> форм</w:t>
      </w:r>
      <w:r w:rsidR="00C053A7">
        <w:rPr>
          <w:rFonts w:ascii="Times New Roman" w:hAnsi="Times New Roman" w:cs="Times New Roman"/>
          <w:bCs/>
          <w:sz w:val="30"/>
          <w:szCs w:val="30"/>
        </w:rPr>
        <w:t>ам</w:t>
      </w:r>
      <w:r w:rsidRPr="00832B9C">
        <w:rPr>
          <w:rFonts w:ascii="Times New Roman" w:hAnsi="Times New Roman" w:cs="Times New Roman"/>
          <w:bCs/>
          <w:sz w:val="30"/>
          <w:szCs w:val="30"/>
        </w:rPr>
        <w:t>:</w:t>
      </w:r>
    </w:p>
    <w:p w14:paraId="3C4BA8B9" w14:textId="77777777" w:rsidR="00832B9C" w:rsidRPr="00832B9C" w:rsidRDefault="00832B9C" w:rsidP="00832B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832B9C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F82EA2">
        <w:rPr>
          <w:rFonts w:ascii="Times New Roman" w:hAnsi="Times New Roman" w:cs="Times New Roman"/>
          <w:bCs/>
          <w:sz w:val="30"/>
          <w:szCs w:val="30"/>
        </w:rPr>
        <w:t xml:space="preserve">о движении денежных средств </w:t>
      </w:r>
      <w:r w:rsidRPr="00F82EA2">
        <w:rPr>
          <w:rFonts w:ascii="Times New Roman" w:hAnsi="Times New Roman" w:cs="Times New Roman"/>
          <w:bCs/>
          <w:sz w:val="30"/>
          <w:szCs w:val="30"/>
        </w:rPr>
        <w:t>по счетам</w:t>
      </w:r>
      <w:r w:rsidRPr="00832B9C">
        <w:rPr>
          <w:rFonts w:ascii="Times New Roman" w:hAnsi="Times New Roman" w:cs="Times New Roman"/>
          <w:bCs/>
          <w:sz w:val="30"/>
          <w:szCs w:val="30"/>
        </w:rPr>
        <w:t xml:space="preserve">, открытым </w:t>
      </w:r>
      <w:r w:rsidR="00F82EA2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F82EA2" w:rsidRPr="009641BD">
        <w:rPr>
          <w:rFonts w:ascii="Times New Roman" w:hAnsi="Times New Roman" w:cs="Times New Roman"/>
          <w:bCs/>
          <w:sz w:val="30"/>
          <w:szCs w:val="30"/>
        </w:rPr>
        <w:t>банк</w:t>
      </w:r>
      <w:r w:rsidR="00F82EA2">
        <w:rPr>
          <w:rFonts w:ascii="Times New Roman" w:hAnsi="Times New Roman" w:cs="Times New Roman"/>
          <w:bCs/>
          <w:sz w:val="30"/>
          <w:szCs w:val="30"/>
        </w:rPr>
        <w:t>е</w:t>
      </w:r>
      <w:r w:rsidR="00F82EA2" w:rsidRPr="009641BD">
        <w:rPr>
          <w:rFonts w:ascii="Times New Roman" w:hAnsi="Times New Roman" w:cs="Times New Roman"/>
          <w:bCs/>
          <w:sz w:val="30"/>
          <w:szCs w:val="30"/>
        </w:rPr>
        <w:t xml:space="preserve"> – нерезидент</w:t>
      </w:r>
      <w:r w:rsidR="00F82EA2">
        <w:rPr>
          <w:rFonts w:ascii="Times New Roman" w:hAnsi="Times New Roman" w:cs="Times New Roman"/>
          <w:bCs/>
          <w:sz w:val="30"/>
          <w:szCs w:val="30"/>
        </w:rPr>
        <w:t>е: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07"/>
        <w:gridCol w:w="3907"/>
      </w:tblGrid>
      <w:tr w:rsidR="00832B9C" w:rsidRPr="00546F0D" w14:paraId="526E1FA0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A5B0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1AAC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Наименование реквизита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1C4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832B9C" w:rsidRPr="00546F0D" w14:paraId="5E4424E0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E0A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2B93" w14:textId="77777777" w:rsidR="00832B9C" w:rsidRPr="00546F0D" w:rsidRDefault="00832B9C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Наименование страны банка-нерезидента</w:t>
            </w:r>
            <w:r w:rsidR="00F9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5622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532A14B9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CFF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1ADC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БИК банка-нерезидента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618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21A06595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B48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61D" w14:textId="77777777" w:rsidR="00832B9C" w:rsidRPr="00546F0D" w:rsidRDefault="00832B9C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Наименование банка-нерезидента</w:t>
            </w:r>
            <w:r w:rsidR="00F9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FC6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7883E6A0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D920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BDA" w14:textId="77777777" w:rsidR="00832B9C" w:rsidRPr="00546F0D" w:rsidRDefault="00832B9C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Номер счета в банке-нерезиденте</w:t>
            </w:r>
            <w:r w:rsidR="00F94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721F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4A9C9982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062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DF9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C">
              <w:rPr>
                <w:rFonts w:ascii="Times New Roman" w:hAnsi="Times New Roman" w:cs="Times New Roman"/>
                <w:sz w:val="20"/>
                <w:szCs w:val="20"/>
              </w:rPr>
              <w:t>Тип счета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25D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553F7140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F441" w14:textId="77777777" w:rsidR="00C053A7" w:rsidRDefault="00C053A7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E43" w14:textId="77777777" w:rsidR="00C053A7" w:rsidRPr="00F454BC" w:rsidRDefault="00C053A7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открытия (закрытия) счета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280" w14:textId="77777777" w:rsidR="00C053A7" w:rsidRPr="00546F0D" w:rsidRDefault="00C053A7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7F0C0327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B8A" w14:textId="77777777" w:rsidR="00832B9C" w:rsidRPr="00F454BC" w:rsidRDefault="00C053A7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4E6C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алют</w:t>
            </w:r>
            <w:r w:rsidRPr="00F454B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 xml:space="preserve"> счета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7A7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1D9D10CD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E5EF" w14:textId="77777777" w:rsidR="00832B9C" w:rsidRDefault="00C053A7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18E" w14:textId="77777777" w:rsidR="00832B9C" w:rsidRPr="00F454BC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 (с…по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дата, месяц, год))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31C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6734C50A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43F8" w14:textId="77777777" w:rsidR="00832B9C" w:rsidRDefault="00C053A7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D1D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остатка на начало отчетного периода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7F9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74273BFB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991" w14:textId="77777777" w:rsidR="00832B9C" w:rsidRDefault="00C053A7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FF6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дебетового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оборота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394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6DB7C037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F682" w14:textId="77777777" w:rsidR="00832B9C" w:rsidRDefault="00C053A7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97A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кредитового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оборота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7567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46D04123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8FB" w14:textId="77777777" w:rsidR="00832B9C" w:rsidRDefault="00C053A7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A759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остатка на конец отчетного периода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3B8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0F9A5F2D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6A5" w14:textId="77777777" w:rsidR="00832B9C" w:rsidRDefault="00C053A7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3FE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сведения (при необходимости)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9F1F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41FF04" w14:textId="77777777" w:rsidR="00832B9C" w:rsidRDefault="00832B9C" w:rsidP="00832B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F82EA2">
        <w:rPr>
          <w:rFonts w:ascii="Times New Roman" w:hAnsi="Times New Roman" w:cs="Times New Roman"/>
          <w:bCs/>
          <w:sz w:val="30"/>
          <w:szCs w:val="30"/>
        </w:rPr>
        <w:t xml:space="preserve">Данная таблица </w:t>
      </w:r>
      <w:r w:rsidRPr="00C517E0">
        <w:rPr>
          <w:rFonts w:ascii="Times New Roman" w:hAnsi="Times New Roman" w:cs="Times New Roman"/>
          <w:bCs/>
          <w:sz w:val="30"/>
          <w:szCs w:val="30"/>
        </w:rPr>
        <w:t>заполняется по каждому открытому счету в</w:t>
      </w:r>
      <w:r w:rsidRPr="00F82EA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82EA2" w:rsidRPr="00F82EA2">
        <w:rPr>
          <w:rFonts w:ascii="Times New Roman" w:hAnsi="Times New Roman" w:cs="Times New Roman"/>
          <w:bCs/>
          <w:sz w:val="30"/>
          <w:szCs w:val="30"/>
        </w:rPr>
        <w:t>банке – нерезиденте</w:t>
      </w:r>
      <w:r w:rsidR="00CB1779">
        <w:rPr>
          <w:rFonts w:ascii="Times New Roman" w:hAnsi="Times New Roman" w:cs="Times New Roman"/>
          <w:bCs/>
          <w:sz w:val="30"/>
          <w:szCs w:val="30"/>
        </w:rPr>
        <w:t xml:space="preserve"> (ежеквартально)</w:t>
      </w:r>
      <w:r w:rsidR="00F82EA2">
        <w:rPr>
          <w:rFonts w:ascii="Times New Roman" w:hAnsi="Times New Roman" w:cs="Times New Roman"/>
          <w:bCs/>
          <w:sz w:val="30"/>
          <w:szCs w:val="30"/>
        </w:rPr>
        <w:t>.</w:t>
      </w:r>
      <w:r w:rsidRPr="00F82EA2">
        <w:rPr>
          <w:rFonts w:ascii="Times New Roman" w:hAnsi="Times New Roman" w:cs="Times New Roman"/>
          <w:bCs/>
          <w:sz w:val="30"/>
          <w:szCs w:val="30"/>
        </w:rPr>
        <w:t xml:space="preserve"> В случае отсутствия движения денежных средств по счету в отчетном периоде, в строках </w:t>
      </w:r>
      <w:proofErr w:type="gramStart"/>
      <w:r w:rsidR="00607FA1">
        <w:rPr>
          <w:rFonts w:ascii="Times New Roman" w:hAnsi="Times New Roman" w:cs="Times New Roman"/>
          <w:bCs/>
          <w:sz w:val="30"/>
          <w:szCs w:val="30"/>
        </w:rPr>
        <w:t>10</w:t>
      </w:r>
      <w:r w:rsidRPr="00F82EA2">
        <w:rPr>
          <w:rFonts w:ascii="Times New Roman" w:hAnsi="Times New Roman" w:cs="Times New Roman"/>
          <w:bCs/>
          <w:sz w:val="30"/>
          <w:szCs w:val="30"/>
        </w:rPr>
        <w:t>-1</w:t>
      </w:r>
      <w:r w:rsidR="00607FA1">
        <w:rPr>
          <w:rFonts w:ascii="Times New Roman" w:hAnsi="Times New Roman" w:cs="Times New Roman"/>
          <w:bCs/>
          <w:sz w:val="30"/>
          <w:szCs w:val="30"/>
        </w:rPr>
        <w:t>1</w:t>
      </w:r>
      <w:proofErr w:type="gramEnd"/>
      <w:r w:rsidRPr="00F82EA2">
        <w:rPr>
          <w:rFonts w:ascii="Times New Roman" w:hAnsi="Times New Roman" w:cs="Times New Roman"/>
          <w:bCs/>
          <w:sz w:val="30"/>
          <w:szCs w:val="30"/>
        </w:rPr>
        <w:t xml:space="preserve"> проставляется </w:t>
      </w:r>
      <w:r w:rsidR="00F82EA2" w:rsidRPr="00F82EA2">
        <w:rPr>
          <w:rFonts w:ascii="Times New Roman" w:hAnsi="Times New Roman" w:cs="Times New Roman"/>
          <w:bCs/>
          <w:sz w:val="30"/>
          <w:szCs w:val="30"/>
        </w:rPr>
        <w:t>”</w:t>
      </w:r>
      <w:r w:rsidRPr="00F82EA2">
        <w:rPr>
          <w:rFonts w:ascii="Times New Roman" w:hAnsi="Times New Roman" w:cs="Times New Roman"/>
          <w:bCs/>
          <w:sz w:val="30"/>
          <w:szCs w:val="30"/>
        </w:rPr>
        <w:t>0</w:t>
      </w:r>
      <w:r w:rsidR="00F82EA2" w:rsidRPr="00F82EA2">
        <w:rPr>
          <w:rFonts w:ascii="Times New Roman" w:hAnsi="Times New Roman" w:cs="Times New Roman"/>
          <w:bCs/>
          <w:sz w:val="30"/>
          <w:szCs w:val="30"/>
        </w:rPr>
        <w:t>“</w:t>
      </w:r>
      <w:r w:rsidRPr="00F82EA2">
        <w:rPr>
          <w:rFonts w:ascii="Times New Roman" w:hAnsi="Times New Roman" w:cs="Times New Roman"/>
          <w:bCs/>
          <w:sz w:val="30"/>
          <w:szCs w:val="30"/>
        </w:rPr>
        <w:t>.</w:t>
      </w:r>
    </w:p>
    <w:p w14:paraId="6EE102BC" w14:textId="77777777" w:rsidR="00F94210" w:rsidRDefault="00FA74FE" w:rsidP="00832B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Информация по с</w:t>
      </w:r>
      <w:r w:rsidR="00F94210">
        <w:rPr>
          <w:rFonts w:ascii="Times New Roman" w:hAnsi="Times New Roman" w:cs="Times New Roman"/>
          <w:bCs/>
          <w:sz w:val="30"/>
          <w:szCs w:val="30"/>
        </w:rPr>
        <w:t>чета</w:t>
      </w:r>
      <w:r>
        <w:rPr>
          <w:rFonts w:ascii="Times New Roman" w:hAnsi="Times New Roman" w:cs="Times New Roman"/>
          <w:bCs/>
          <w:sz w:val="30"/>
          <w:szCs w:val="30"/>
        </w:rPr>
        <w:t>м</w:t>
      </w:r>
      <w:r w:rsidR="00F94210">
        <w:rPr>
          <w:rFonts w:ascii="Times New Roman" w:hAnsi="Times New Roman" w:cs="Times New Roman"/>
          <w:bCs/>
          <w:sz w:val="30"/>
          <w:szCs w:val="30"/>
        </w:rPr>
        <w:t>, открыты</w:t>
      </w:r>
      <w:r>
        <w:rPr>
          <w:rFonts w:ascii="Times New Roman" w:hAnsi="Times New Roman" w:cs="Times New Roman"/>
          <w:bCs/>
          <w:sz w:val="30"/>
          <w:szCs w:val="30"/>
        </w:rPr>
        <w:t>м</w:t>
      </w:r>
      <w:r w:rsidR="00F94210">
        <w:rPr>
          <w:rFonts w:ascii="Times New Roman" w:hAnsi="Times New Roman" w:cs="Times New Roman"/>
          <w:bCs/>
          <w:sz w:val="30"/>
          <w:szCs w:val="30"/>
        </w:rPr>
        <w:t xml:space="preserve"> резидентом ПВТ </w:t>
      </w:r>
      <w:r w:rsidR="00F94210" w:rsidRPr="00E60958">
        <w:rPr>
          <w:rFonts w:ascii="Times New Roman" w:hAnsi="Times New Roman" w:cs="Times New Roman"/>
          <w:b/>
          <w:bCs/>
          <w:sz w:val="30"/>
          <w:szCs w:val="30"/>
        </w:rPr>
        <w:t xml:space="preserve">в </w:t>
      </w:r>
      <w:r w:rsidR="00F94210" w:rsidRPr="00E60958">
        <w:rPr>
          <w:rFonts w:ascii="Times New Roman" w:hAnsi="Times New Roman" w:cs="Times New Roman"/>
          <w:b/>
          <w:bCs/>
          <w:sz w:val="30"/>
          <w:szCs w:val="30"/>
          <w:u w:val="single"/>
        </w:rPr>
        <w:t>платежных системах</w:t>
      </w:r>
      <w:r w:rsidR="00F94210">
        <w:rPr>
          <w:rFonts w:ascii="Times New Roman" w:hAnsi="Times New Roman" w:cs="Times New Roman"/>
          <w:bCs/>
          <w:sz w:val="30"/>
          <w:szCs w:val="30"/>
        </w:rPr>
        <w:t>, отража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="00F94210">
        <w:rPr>
          <w:rFonts w:ascii="Times New Roman" w:hAnsi="Times New Roman" w:cs="Times New Roman"/>
          <w:bCs/>
          <w:sz w:val="30"/>
          <w:szCs w:val="30"/>
        </w:rPr>
        <w:t>тся как движение денежных средств по счетам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="00F94210">
        <w:rPr>
          <w:rFonts w:ascii="Times New Roman" w:hAnsi="Times New Roman" w:cs="Times New Roman"/>
          <w:bCs/>
          <w:sz w:val="30"/>
          <w:szCs w:val="30"/>
        </w:rPr>
        <w:t xml:space="preserve"> открытым </w:t>
      </w:r>
      <w:proofErr w:type="gramStart"/>
      <w:r w:rsidR="00F94210" w:rsidRPr="00F94210">
        <w:rPr>
          <w:rFonts w:ascii="Times New Roman" w:hAnsi="Times New Roman" w:cs="Times New Roman"/>
          <w:b/>
          <w:bCs/>
          <w:sz w:val="30"/>
          <w:szCs w:val="30"/>
        </w:rPr>
        <w:t>в иных кредитно-финансовых организациях</w:t>
      </w:r>
      <w:r w:rsidR="00441893">
        <w:rPr>
          <w:rFonts w:ascii="Times New Roman" w:hAnsi="Times New Roman" w:cs="Times New Roman"/>
          <w:b/>
          <w:bCs/>
          <w:sz w:val="30"/>
          <w:szCs w:val="30"/>
        </w:rPr>
        <w:t xml:space="preserve"> - нерезидентах</w:t>
      </w:r>
      <w:proofErr w:type="gramEnd"/>
      <w:r w:rsidR="00F94210">
        <w:rPr>
          <w:rFonts w:ascii="Times New Roman" w:hAnsi="Times New Roman" w:cs="Times New Roman"/>
          <w:bCs/>
          <w:sz w:val="30"/>
          <w:szCs w:val="30"/>
        </w:rPr>
        <w:t>.</w:t>
      </w:r>
    </w:p>
    <w:p w14:paraId="4932CEAC" w14:textId="77777777" w:rsidR="00C053A7" w:rsidRPr="00832B9C" w:rsidRDefault="00C053A7" w:rsidP="00C053A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832B9C">
        <w:rPr>
          <w:rFonts w:ascii="Times New Roman" w:hAnsi="Times New Roman" w:cs="Times New Roman"/>
          <w:bCs/>
          <w:sz w:val="30"/>
          <w:szCs w:val="30"/>
        </w:rPr>
        <w:t xml:space="preserve">- </w:t>
      </w:r>
      <w:r>
        <w:rPr>
          <w:rFonts w:ascii="Times New Roman" w:hAnsi="Times New Roman" w:cs="Times New Roman"/>
          <w:bCs/>
          <w:sz w:val="30"/>
          <w:szCs w:val="30"/>
        </w:rPr>
        <w:t xml:space="preserve">о движении денежных средств </w:t>
      </w:r>
      <w:r w:rsidRPr="00F82EA2">
        <w:rPr>
          <w:rFonts w:ascii="Times New Roman" w:hAnsi="Times New Roman" w:cs="Times New Roman"/>
          <w:bCs/>
          <w:sz w:val="30"/>
          <w:szCs w:val="30"/>
        </w:rPr>
        <w:t>по счетам</w:t>
      </w:r>
      <w:r w:rsidRPr="00832B9C">
        <w:rPr>
          <w:rFonts w:ascii="Times New Roman" w:hAnsi="Times New Roman" w:cs="Times New Roman"/>
          <w:bCs/>
          <w:sz w:val="30"/>
          <w:szCs w:val="30"/>
        </w:rPr>
        <w:t xml:space="preserve">, открытым </w:t>
      </w:r>
      <w:r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FA74FE">
        <w:rPr>
          <w:rFonts w:ascii="Times New Roman" w:hAnsi="Times New Roman" w:cs="Times New Roman"/>
          <w:bCs/>
          <w:sz w:val="30"/>
          <w:szCs w:val="30"/>
        </w:rPr>
        <w:t>иной кредитно-финансовой организации</w:t>
      </w:r>
      <w:r>
        <w:rPr>
          <w:rFonts w:ascii="Times New Roman" w:hAnsi="Times New Roman" w:cs="Times New Roman"/>
          <w:bCs/>
          <w:sz w:val="30"/>
          <w:szCs w:val="30"/>
        </w:rPr>
        <w:t>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07"/>
        <w:gridCol w:w="3907"/>
      </w:tblGrid>
      <w:tr w:rsidR="00C053A7" w:rsidRPr="00546F0D" w14:paraId="3520C610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75F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5E03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Наименование реквизита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8583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C053A7" w:rsidRPr="00546F0D" w14:paraId="13B3F424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4A0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C89" w14:textId="77777777" w:rsidR="00C053A7" w:rsidRPr="00546F0D" w:rsidRDefault="00C053A7" w:rsidP="00653C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страны </w:t>
            </w:r>
            <w:r w:rsidRPr="00F94210">
              <w:rPr>
                <w:rFonts w:ascii="Times New Roman" w:hAnsi="Times New Roman" w:cs="Times New Roman"/>
                <w:sz w:val="20"/>
                <w:szCs w:val="20"/>
              </w:rPr>
              <w:t>кредитно-финансовой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CC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нерезидента</w:t>
            </w:r>
            <w:r w:rsidR="00653CCA">
              <w:rPr>
                <w:rFonts w:ascii="Times New Roman" w:hAnsi="Times New Roman" w:cs="Times New Roman"/>
                <w:sz w:val="20"/>
                <w:szCs w:val="20"/>
              </w:rPr>
              <w:t xml:space="preserve"> (платежной системы)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884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518DD8CA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7CA" w14:textId="77777777" w:rsidR="00C053A7" w:rsidRPr="00546F0D" w:rsidRDefault="00607FA1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1DD" w14:textId="77777777" w:rsidR="00C053A7" w:rsidRPr="00546F0D" w:rsidRDefault="00C053A7" w:rsidP="00653C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F94210">
              <w:rPr>
                <w:rFonts w:ascii="Times New Roman" w:hAnsi="Times New Roman" w:cs="Times New Roman"/>
                <w:sz w:val="20"/>
                <w:szCs w:val="20"/>
              </w:rPr>
              <w:t>кредитно-финансовой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CC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нерезидента</w:t>
            </w:r>
            <w:r w:rsidR="00653CCA">
              <w:rPr>
                <w:rFonts w:ascii="Times New Roman" w:hAnsi="Times New Roman" w:cs="Times New Roman"/>
                <w:sz w:val="20"/>
                <w:szCs w:val="20"/>
              </w:rPr>
              <w:t xml:space="preserve"> (платежной системы)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9F7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2ED7B88B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D71" w14:textId="77777777" w:rsidR="00C053A7" w:rsidRPr="00546F0D" w:rsidRDefault="00607FA1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CCA5" w14:textId="77777777" w:rsidR="00C053A7" w:rsidRPr="00546F0D" w:rsidRDefault="00C053A7" w:rsidP="00607FA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Номер счета</w:t>
            </w:r>
            <w:r w:rsidR="00653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4E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3CCA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="00607FA1">
              <w:rPr>
                <w:rFonts w:ascii="Times New Roman" w:hAnsi="Times New Roman" w:cs="Times New Roman"/>
                <w:sz w:val="20"/>
                <w:szCs w:val="20"/>
              </w:rPr>
              <w:t xml:space="preserve">иная учетная </w:t>
            </w:r>
            <w:proofErr w:type="gramStart"/>
            <w:r w:rsidR="00607FA1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  <w:r w:rsidR="00744E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53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210">
              <w:rPr>
                <w:rFonts w:ascii="Times New Roman" w:hAnsi="Times New Roman" w:cs="Times New Roman"/>
                <w:sz w:val="20"/>
                <w:szCs w:val="20"/>
              </w:rPr>
              <w:t>кредитно-финансовой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CC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нерезиденте</w:t>
            </w:r>
            <w:r w:rsidR="00653CCA">
              <w:rPr>
                <w:rFonts w:ascii="Times New Roman" w:hAnsi="Times New Roman" w:cs="Times New Roman"/>
                <w:sz w:val="20"/>
                <w:szCs w:val="20"/>
              </w:rPr>
              <w:t xml:space="preserve"> (платежной системе)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28E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07263CB4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86DD" w14:textId="77777777" w:rsidR="00C053A7" w:rsidRDefault="00607FA1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202" w14:textId="77777777" w:rsidR="00C053A7" w:rsidRPr="00546F0D" w:rsidRDefault="00653CCA" w:rsidP="00607FA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открытия (закрытия) счета (</w:t>
            </w:r>
            <w:proofErr w:type="gramStart"/>
            <w:r w:rsidR="00607FA1">
              <w:rPr>
                <w:rFonts w:ascii="Times New Roman" w:hAnsi="Times New Roman" w:cs="Times New Roman"/>
                <w:sz w:val="20"/>
                <w:szCs w:val="20"/>
              </w:rPr>
              <w:t>иной  учетной</w:t>
            </w:r>
            <w:proofErr w:type="gramEnd"/>
            <w:r w:rsidR="00607FA1">
              <w:rPr>
                <w:rFonts w:ascii="Times New Roman" w:hAnsi="Times New Roman" w:cs="Times New Roman"/>
                <w:sz w:val="20"/>
                <w:szCs w:val="20"/>
              </w:rPr>
              <w:t xml:space="preserve">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9A1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67D876EC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87D" w14:textId="77777777" w:rsidR="00C053A7" w:rsidRPr="00F454BC" w:rsidRDefault="00607FA1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EF7" w14:textId="77777777" w:rsidR="00C053A7" w:rsidRPr="00546F0D" w:rsidRDefault="00C053A7" w:rsidP="00607FA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алют</w:t>
            </w:r>
            <w:r w:rsidRPr="00F454B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 xml:space="preserve"> счета</w:t>
            </w:r>
            <w:r w:rsidR="00607FA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607FA1">
              <w:rPr>
                <w:rFonts w:ascii="Times New Roman" w:hAnsi="Times New Roman" w:cs="Times New Roman"/>
                <w:sz w:val="20"/>
                <w:szCs w:val="20"/>
              </w:rPr>
              <w:t>иной  учетной</w:t>
            </w:r>
            <w:proofErr w:type="gramEnd"/>
            <w:r w:rsidR="00607FA1">
              <w:rPr>
                <w:rFonts w:ascii="Times New Roman" w:hAnsi="Times New Roman" w:cs="Times New Roman"/>
                <w:sz w:val="20"/>
                <w:szCs w:val="20"/>
              </w:rPr>
              <w:t xml:space="preserve"> записи)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7BA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75EA18DE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918" w14:textId="77777777" w:rsidR="00C053A7" w:rsidRDefault="00607FA1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9400" w14:textId="77777777" w:rsidR="00C053A7" w:rsidRPr="00F454BC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 (с…по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дата, месяц, год))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53A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41CABBA6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4F2" w14:textId="77777777" w:rsidR="00C053A7" w:rsidRDefault="00607FA1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AFA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остатка на начало отчетного периода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9219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60723557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ECE" w14:textId="77777777" w:rsidR="00C053A7" w:rsidRDefault="00607FA1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3F5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дебетового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оборота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703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3966E176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3023" w14:textId="77777777" w:rsidR="00C053A7" w:rsidRDefault="00607FA1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6E9" w14:textId="77777777" w:rsidR="00C053A7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кредитового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оборота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B54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3A58B8C3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B55" w14:textId="77777777" w:rsidR="00C053A7" w:rsidRDefault="00607FA1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FF2" w14:textId="77777777" w:rsidR="00C053A7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остатка на конец отчетного периода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F7A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3A7" w:rsidRPr="00546F0D" w14:paraId="4224BB10" w14:textId="77777777" w:rsidTr="00C053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894" w14:textId="77777777" w:rsidR="00C053A7" w:rsidRDefault="00607FA1" w:rsidP="00C053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A81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сведения (при необходимости)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0B4" w14:textId="77777777" w:rsidR="00C053A7" w:rsidRPr="00546F0D" w:rsidRDefault="00C053A7" w:rsidP="00C053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292E34" w14:textId="532D3888" w:rsidR="00C053A7" w:rsidRDefault="00C053A7" w:rsidP="00C053A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F82EA2">
        <w:rPr>
          <w:rFonts w:ascii="Times New Roman" w:hAnsi="Times New Roman" w:cs="Times New Roman"/>
          <w:bCs/>
          <w:sz w:val="30"/>
          <w:szCs w:val="30"/>
        </w:rPr>
        <w:t xml:space="preserve">Данная таблица </w:t>
      </w:r>
      <w:r w:rsidRPr="00C517E0">
        <w:rPr>
          <w:rFonts w:ascii="Times New Roman" w:hAnsi="Times New Roman" w:cs="Times New Roman"/>
          <w:bCs/>
          <w:sz w:val="30"/>
          <w:szCs w:val="30"/>
        </w:rPr>
        <w:t>заполняется по каждому открытому счету в</w:t>
      </w:r>
      <w:r w:rsidRPr="00F82EA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94210">
        <w:rPr>
          <w:rFonts w:ascii="Times New Roman" w:hAnsi="Times New Roman" w:cs="Times New Roman"/>
          <w:bCs/>
          <w:sz w:val="30"/>
          <w:szCs w:val="30"/>
        </w:rPr>
        <w:t>иной кредитно-финансовой организации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07FA1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Cs/>
          <w:sz w:val="30"/>
          <w:szCs w:val="30"/>
        </w:rPr>
        <w:t xml:space="preserve"> нерезиденте</w:t>
      </w:r>
      <w:r w:rsidR="00607FA1">
        <w:rPr>
          <w:rFonts w:ascii="Times New Roman" w:hAnsi="Times New Roman" w:cs="Times New Roman"/>
          <w:bCs/>
          <w:sz w:val="30"/>
          <w:szCs w:val="30"/>
        </w:rPr>
        <w:t xml:space="preserve"> (платежной системе</w:t>
      </w:r>
      <w:r w:rsidRPr="00F94210">
        <w:rPr>
          <w:rFonts w:ascii="Times New Roman" w:hAnsi="Times New Roman" w:cs="Times New Roman"/>
          <w:bCs/>
          <w:sz w:val="30"/>
          <w:szCs w:val="30"/>
        </w:rPr>
        <w:t>)</w:t>
      </w:r>
      <w:r w:rsidR="00CB1779">
        <w:rPr>
          <w:rFonts w:ascii="Times New Roman" w:hAnsi="Times New Roman" w:cs="Times New Roman"/>
          <w:bCs/>
          <w:sz w:val="30"/>
          <w:szCs w:val="30"/>
        </w:rPr>
        <w:t xml:space="preserve"> (ежеквартально)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F82EA2">
        <w:rPr>
          <w:rFonts w:ascii="Times New Roman" w:hAnsi="Times New Roman" w:cs="Times New Roman"/>
          <w:bCs/>
          <w:sz w:val="30"/>
          <w:szCs w:val="30"/>
        </w:rPr>
        <w:t xml:space="preserve"> В случае отсутствия движения денежных средств по счету </w:t>
      </w:r>
      <w:r w:rsidR="00607FA1" w:rsidRPr="00607FA1">
        <w:rPr>
          <w:rFonts w:ascii="Times New Roman" w:hAnsi="Times New Roman" w:cs="Times New Roman"/>
          <w:bCs/>
          <w:sz w:val="30"/>
          <w:szCs w:val="30"/>
        </w:rPr>
        <w:t>(либо иной учетной записи)</w:t>
      </w:r>
      <w:r w:rsidR="00607FA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82EA2">
        <w:rPr>
          <w:rFonts w:ascii="Times New Roman" w:hAnsi="Times New Roman" w:cs="Times New Roman"/>
          <w:bCs/>
          <w:sz w:val="30"/>
          <w:szCs w:val="30"/>
        </w:rPr>
        <w:t xml:space="preserve">в отчетном периоде, в строках </w:t>
      </w:r>
      <w:proofErr w:type="gramStart"/>
      <w:r w:rsidR="00607FA1">
        <w:rPr>
          <w:rFonts w:ascii="Times New Roman" w:hAnsi="Times New Roman" w:cs="Times New Roman"/>
          <w:bCs/>
          <w:sz w:val="30"/>
          <w:szCs w:val="30"/>
        </w:rPr>
        <w:t>8</w:t>
      </w:r>
      <w:r w:rsidRPr="00F82EA2">
        <w:rPr>
          <w:rFonts w:ascii="Times New Roman" w:hAnsi="Times New Roman" w:cs="Times New Roman"/>
          <w:bCs/>
          <w:sz w:val="30"/>
          <w:szCs w:val="30"/>
        </w:rPr>
        <w:t>-</w:t>
      </w:r>
      <w:r w:rsidR="00607FA1">
        <w:rPr>
          <w:rFonts w:ascii="Times New Roman" w:hAnsi="Times New Roman" w:cs="Times New Roman"/>
          <w:bCs/>
          <w:sz w:val="30"/>
          <w:szCs w:val="30"/>
        </w:rPr>
        <w:t>9</w:t>
      </w:r>
      <w:proofErr w:type="gramEnd"/>
      <w:r w:rsidRPr="00F82EA2">
        <w:rPr>
          <w:rFonts w:ascii="Times New Roman" w:hAnsi="Times New Roman" w:cs="Times New Roman"/>
          <w:bCs/>
          <w:sz w:val="30"/>
          <w:szCs w:val="30"/>
        </w:rPr>
        <w:t xml:space="preserve"> проставляется ”0“.</w:t>
      </w:r>
    </w:p>
    <w:p w14:paraId="44DE4F1E" w14:textId="77777777" w:rsidR="00832B9C" w:rsidRDefault="00832B9C" w:rsidP="00832B9C">
      <w:pPr>
        <w:rPr>
          <w:rFonts w:ascii="Times New Roman" w:hAnsi="Times New Roman" w:cs="Times New Roman"/>
          <w:sz w:val="20"/>
          <w:szCs w:val="20"/>
        </w:rPr>
      </w:pPr>
      <w:r w:rsidRPr="00F82EA2">
        <w:rPr>
          <w:rFonts w:ascii="Times New Roman" w:hAnsi="Times New Roman" w:cs="Times New Roman"/>
          <w:bCs/>
          <w:sz w:val="30"/>
          <w:szCs w:val="30"/>
        </w:rPr>
        <w:t>- о движении электронных денег по электронным кошелькам</w:t>
      </w:r>
      <w:r w:rsidR="00F82EA2">
        <w:rPr>
          <w:rFonts w:ascii="Times New Roman" w:hAnsi="Times New Roman" w:cs="Times New Roman"/>
          <w:bCs/>
          <w:sz w:val="30"/>
          <w:szCs w:val="30"/>
        </w:rPr>
        <w:t>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07"/>
        <w:gridCol w:w="3907"/>
      </w:tblGrid>
      <w:tr w:rsidR="00832B9C" w:rsidRPr="00546F0D" w14:paraId="09DB382D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FDA7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BA6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Наименование реквизита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89D2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832B9C" w:rsidRPr="00546F0D" w14:paraId="4A33795E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C5A1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7C91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электронного кошелька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0A9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7DD90518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C4C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E95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Эмитент (наименование, страна эмитента)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533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05453F8C" w14:textId="77777777" w:rsidTr="00F94210">
        <w:trPr>
          <w:trHeight w:val="6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5565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B7EB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Агент </w:t>
            </w:r>
            <w:r w:rsidRPr="007C2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(при его </w:t>
            </w:r>
            <w:proofErr w:type="gramStart"/>
            <w:r w:rsidRPr="007C2840">
              <w:rPr>
                <w:rFonts w:ascii="Times New Roman" w:hAnsi="Times New Roman" w:cs="Times New Roman"/>
                <w:i/>
                <w:sz w:val="20"/>
                <w:szCs w:val="20"/>
              </w:rPr>
              <w:t>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распространению и (или) погашению электронных денег  (наименование, страна агента)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D00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167F5CFE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978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8F7E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электронного кошелька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8E1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44C6B689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3A2A" w14:textId="77777777" w:rsidR="00832B9C" w:rsidRPr="00F454BC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3872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Валюта, титульные знаки электронного кошелька </w:t>
            </w:r>
            <w:r w:rsidRPr="009526E7">
              <w:rPr>
                <w:rFonts w:ascii="Times New Roman" w:hAnsi="Times New Roman" w:cs="Times New Roman"/>
                <w:sz w:val="16"/>
                <w:szCs w:val="16"/>
              </w:rPr>
              <w:t xml:space="preserve">(при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их </w:t>
            </w:r>
            <w:r w:rsidRPr="009526E7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96E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38BE3C78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ABE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DBF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Дата открытия</w:t>
            </w:r>
            <w:r w:rsidR="00607FA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607FA1">
              <w:rPr>
                <w:rFonts w:ascii="Times New Roman" w:hAnsi="Times New Roman" w:cs="Times New Roman"/>
                <w:sz w:val="20"/>
                <w:szCs w:val="20"/>
              </w:rPr>
              <w:t xml:space="preserve">закрытия) </w:t>
            </w: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кошелька</w:t>
            </w: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 xml:space="preserve"> (день, месяц, год)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777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4C5CC112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9212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B82" w14:textId="77777777" w:rsidR="00832B9C" w:rsidRPr="00F454BC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 (с…по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дата, месяц, год))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484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50F1762E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691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926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остатка на начало отчетного периода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F3CB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14FCE3D5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ED5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FF57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дебетового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оборота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DE7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3A385936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ED9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4B7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кредитового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оборота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07B4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070A9C26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7C6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6186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остатка на конец отчетного периода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D2C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9C" w:rsidRPr="00546F0D" w14:paraId="2232AB14" w14:textId="77777777" w:rsidTr="00F942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2E5" w14:textId="77777777" w:rsidR="00832B9C" w:rsidRDefault="00832B9C" w:rsidP="00F942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1A8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сведения (при необходимости)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B65" w14:textId="77777777" w:rsidR="00832B9C" w:rsidRPr="00546F0D" w:rsidRDefault="00832B9C" w:rsidP="00F942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D9DBA3" w14:textId="77777777" w:rsidR="00832B9C" w:rsidRPr="00F82EA2" w:rsidRDefault="00832B9C" w:rsidP="00832B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30"/>
          <w:szCs w:val="30"/>
        </w:rPr>
      </w:pPr>
      <w:r w:rsidRPr="00F82EA2">
        <w:rPr>
          <w:rFonts w:ascii="Times New Roman" w:hAnsi="Times New Roman" w:cs="Times New Roman"/>
          <w:bCs/>
          <w:sz w:val="30"/>
          <w:szCs w:val="30"/>
        </w:rPr>
        <w:t>Данная таблица заполняется по каждому открытому электронному кошельку</w:t>
      </w:r>
      <w:r w:rsidR="00CB1779">
        <w:rPr>
          <w:rFonts w:ascii="Times New Roman" w:hAnsi="Times New Roman" w:cs="Times New Roman"/>
          <w:bCs/>
          <w:sz w:val="30"/>
          <w:szCs w:val="30"/>
        </w:rPr>
        <w:t xml:space="preserve"> (ежеквартально)</w:t>
      </w:r>
      <w:r w:rsidRPr="00F82EA2">
        <w:rPr>
          <w:rFonts w:ascii="Times New Roman" w:hAnsi="Times New Roman" w:cs="Times New Roman"/>
          <w:bCs/>
          <w:sz w:val="30"/>
          <w:szCs w:val="30"/>
        </w:rPr>
        <w:t xml:space="preserve">. В случае отсутствия движения денежных средств по электронному кошельку в отчетном периоде, в строках </w:t>
      </w:r>
      <w:proofErr w:type="gramStart"/>
      <w:r w:rsidRPr="00F82EA2">
        <w:rPr>
          <w:rFonts w:ascii="Times New Roman" w:hAnsi="Times New Roman" w:cs="Times New Roman"/>
          <w:bCs/>
          <w:sz w:val="30"/>
          <w:szCs w:val="30"/>
        </w:rPr>
        <w:t>9-10</w:t>
      </w:r>
      <w:proofErr w:type="gramEnd"/>
      <w:r w:rsidRPr="00F82EA2">
        <w:rPr>
          <w:rFonts w:ascii="Times New Roman" w:hAnsi="Times New Roman" w:cs="Times New Roman"/>
          <w:bCs/>
          <w:sz w:val="30"/>
          <w:szCs w:val="30"/>
        </w:rPr>
        <w:t xml:space="preserve"> проставляется </w:t>
      </w:r>
      <w:r w:rsidR="00F82EA2" w:rsidRPr="00F82EA2">
        <w:rPr>
          <w:rFonts w:ascii="Times New Roman" w:hAnsi="Times New Roman" w:cs="Times New Roman"/>
          <w:bCs/>
          <w:sz w:val="30"/>
          <w:szCs w:val="30"/>
        </w:rPr>
        <w:t>”</w:t>
      </w:r>
      <w:r w:rsidRPr="00F82EA2">
        <w:rPr>
          <w:rFonts w:ascii="Times New Roman" w:hAnsi="Times New Roman" w:cs="Times New Roman"/>
          <w:bCs/>
          <w:sz w:val="30"/>
          <w:szCs w:val="30"/>
        </w:rPr>
        <w:t>0</w:t>
      </w:r>
      <w:r w:rsidR="00F82EA2" w:rsidRPr="00F82EA2">
        <w:rPr>
          <w:rFonts w:ascii="Times New Roman" w:hAnsi="Times New Roman" w:cs="Times New Roman"/>
          <w:bCs/>
          <w:sz w:val="30"/>
          <w:szCs w:val="30"/>
        </w:rPr>
        <w:t>“</w:t>
      </w:r>
      <w:r w:rsidRPr="00F82EA2">
        <w:rPr>
          <w:rFonts w:ascii="Times New Roman" w:hAnsi="Times New Roman" w:cs="Times New Roman"/>
          <w:bCs/>
          <w:sz w:val="30"/>
          <w:szCs w:val="30"/>
        </w:rPr>
        <w:t>.</w:t>
      </w:r>
    </w:p>
    <w:p w14:paraId="1CCBA6A0" w14:textId="77777777" w:rsidR="00607FA1" w:rsidRDefault="00607FA1" w:rsidP="00A2382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14:paraId="5C36B6B6" w14:textId="01430813" w:rsidR="00DF0303" w:rsidRPr="00DF0303" w:rsidRDefault="00DF0303" w:rsidP="00DF0303">
      <w:pPr>
        <w:rPr>
          <w:rFonts w:ascii="Calibri" w:hAnsi="Calibri" w:cs="Calibri"/>
          <w:i/>
          <w:iCs/>
        </w:rPr>
      </w:pPr>
      <w:r w:rsidRPr="00A609A3">
        <w:rPr>
          <w:rFonts w:ascii="Times New Roman" w:hAnsi="Times New Roman" w:cs="Times New Roman"/>
          <w:bCs/>
          <w:sz w:val="30"/>
          <w:szCs w:val="30"/>
        </w:rPr>
        <w:t xml:space="preserve">Вышеуказанная информация </w:t>
      </w:r>
      <w:r w:rsidRPr="00A609A3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о движении </w:t>
      </w:r>
      <w:r w:rsidRPr="00A609A3">
        <w:rPr>
          <w:rFonts w:ascii="Times New Roman" w:hAnsi="Times New Roman" w:cs="Times New Roman"/>
          <w:bCs/>
          <w:sz w:val="30"/>
          <w:szCs w:val="30"/>
        </w:rPr>
        <w:t xml:space="preserve">денежных средств по счетам, открытым в банке – нерезиденте (либо  иной кредитно-финансовой организации - нерезиденте), о движении электронных денег по электронным кошелькам направляется в </w:t>
      </w:r>
      <w:r w:rsidRPr="00290199">
        <w:rPr>
          <w:rFonts w:ascii="Times New Roman" w:eastAsia="Times New Roman" w:hAnsi="Times New Roman" w:cs="Times New Roman"/>
          <w:sz w:val="28"/>
          <w:szCs w:val="28"/>
        </w:rPr>
        <w:t>Секретариат Наблюдательного совета ПВТ</w:t>
      </w:r>
      <w:r w:rsidRPr="00A609A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609A3">
        <w:rPr>
          <w:rFonts w:ascii="Times New Roman" w:hAnsi="Times New Roman" w:cs="Times New Roman"/>
          <w:sz w:val="30"/>
          <w:szCs w:val="30"/>
        </w:rPr>
        <w:t xml:space="preserve">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b/>
          <w:bCs/>
          <w:sz w:val="28"/>
          <w:szCs w:val="28"/>
        </w:rPr>
        <w:t>СМДО</w:t>
      </w:r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сервиса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is.by </w:t>
      </w:r>
      <w:r w:rsidRPr="00DF030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DF0303">
        <w:rPr>
          <w:rFonts w:ascii="Times New Roman" w:eastAsia="Times New Roman" w:hAnsi="Times New Roman" w:cs="Times New Roman"/>
          <w:i/>
          <w:iCs/>
          <w:sz w:val="28"/>
          <w:szCs w:val="28"/>
        </w:rPr>
        <w:t>при отправке через</w:t>
      </w:r>
      <w:r w:rsidRPr="00DF0303">
        <w:rPr>
          <w:rFonts w:eastAsia="Times New Roman"/>
          <w:i/>
          <w:iCs/>
        </w:rPr>
        <w:t xml:space="preserve"> </w:t>
      </w:r>
      <w:r w:rsidRPr="00DF03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СМДО</w:t>
      </w:r>
      <w:r w:rsidRPr="00DF03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следует указывать адресат: </w:t>
      </w:r>
      <w:r w:rsidRPr="00DF03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Государственное Учреждение </w:t>
      </w:r>
      <w:r w:rsidR="00A66716" w:rsidRPr="00F82EA2">
        <w:rPr>
          <w:rFonts w:ascii="Times New Roman" w:hAnsi="Times New Roman" w:cs="Times New Roman"/>
          <w:bCs/>
          <w:sz w:val="30"/>
          <w:szCs w:val="30"/>
        </w:rPr>
        <w:t>”</w:t>
      </w:r>
      <w:r w:rsidRPr="00DF03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Секретариат Наблюдательного совета ПВТ</w:t>
      </w:r>
      <w:r w:rsidR="00A66716" w:rsidRPr="00F82EA2">
        <w:rPr>
          <w:rFonts w:ascii="Times New Roman" w:hAnsi="Times New Roman" w:cs="Times New Roman"/>
          <w:bCs/>
          <w:sz w:val="30"/>
          <w:szCs w:val="30"/>
        </w:rPr>
        <w:t>“</w:t>
      </w:r>
      <w:r w:rsidRPr="00DF03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 (</w:t>
      </w:r>
      <w:r w:rsidRPr="00DF030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Org</w:t>
      </w:r>
      <w:r w:rsidRPr="00DF0303">
        <w:rPr>
          <w:rFonts w:ascii="Times New Roman" w:eastAsia="Times New Roman" w:hAnsi="Times New Roman" w:cs="Times New Roman"/>
          <w:i/>
          <w:iCs/>
          <w:sz w:val="28"/>
          <w:szCs w:val="28"/>
        </w:rPr>
        <w:t>423), п</w:t>
      </w:r>
      <w:r w:rsidRPr="00DF0303">
        <w:rPr>
          <w:rFonts w:ascii="Times New Roman" w:hAnsi="Times New Roman" w:cs="Times New Roman"/>
          <w:i/>
          <w:iCs/>
          <w:sz w:val="28"/>
          <w:szCs w:val="28"/>
        </w:rPr>
        <w:t xml:space="preserve">ри отправке через </w:t>
      </w:r>
      <w:proofErr w:type="spellStart"/>
      <w:r w:rsidRPr="00DF0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</w:t>
      </w:r>
      <w:r w:rsidRPr="00DF030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dp</w:t>
      </w:r>
      <w:proofErr w:type="spellEnd"/>
      <w:r w:rsidRPr="00DF0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is.by</w:t>
      </w:r>
      <w:r w:rsidRPr="00DF0303">
        <w:rPr>
          <w:rFonts w:ascii="Times New Roman" w:hAnsi="Times New Roman" w:cs="Times New Roman"/>
          <w:i/>
          <w:iCs/>
          <w:sz w:val="28"/>
          <w:szCs w:val="28"/>
        </w:rPr>
        <w:t xml:space="preserve"> адресат: </w:t>
      </w:r>
      <w:r w:rsidRPr="00DF0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Парк высоких технологий. Отчеты</w:t>
      </w:r>
      <w:r w:rsidRPr="00DF0303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D3E1F14" w14:textId="77777777" w:rsidR="00A609A3" w:rsidRPr="00A609A3" w:rsidRDefault="00A609A3" w:rsidP="00832B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14:paraId="133B0987" w14:textId="77777777" w:rsidR="00546F0D" w:rsidRPr="00832B9C" w:rsidRDefault="00832B9C" w:rsidP="00832B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A1A46">
        <w:rPr>
          <w:rFonts w:ascii="Times New Roman" w:hAnsi="Times New Roman" w:cs="Times New Roman"/>
          <w:bCs/>
          <w:sz w:val="30"/>
          <w:szCs w:val="30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F0D" w:rsidRPr="009641BD">
        <w:rPr>
          <w:rFonts w:ascii="Times New Roman" w:hAnsi="Times New Roman" w:cs="Times New Roman"/>
          <w:bCs/>
          <w:sz w:val="30"/>
          <w:szCs w:val="30"/>
        </w:rPr>
        <w:t>В соответствии с абзацем тринадцатым пункта 19 Положения</w:t>
      </w:r>
      <w:r w:rsidR="00BA1A46">
        <w:rPr>
          <w:rFonts w:ascii="Times New Roman" w:hAnsi="Times New Roman" w:cs="Times New Roman"/>
          <w:bCs/>
          <w:sz w:val="30"/>
          <w:szCs w:val="30"/>
        </w:rPr>
        <w:t>,</w:t>
      </w:r>
      <w:r w:rsidR="00546F0D" w:rsidRPr="009641BD">
        <w:rPr>
          <w:rFonts w:ascii="Times New Roman" w:hAnsi="Times New Roman" w:cs="Times New Roman"/>
          <w:bCs/>
          <w:sz w:val="30"/>
          <w:szCs w:val="30"/>
        </w:rPr>
        <w:t xml:space="preserve"> резидент П</w:t>
      </w:r>
      <w:r w:rsidR="009641BD">
        <w:rPr>
          <w:rFonts w:ascii="Times New Roman" w:hAnsi="Times New Roman" w:cs="Times New Roman"/>
          <w:bCs/>
          <w:sz w:val="30"/>
          <w:szCs w:val="30"/>
        </w:rPr>
        <w:t>ВТ</w:t>
      </w:r>
      <w:r w:rsidR="00546F0D" w:rsidRPr="009641BD">
        <w:rPr>
          <w:rFonts w:ascii="Times New Roman" w:hAnsi="Times New Roman" w:cs="Times New Roman"/>
          <w:bCs/>
          <w:sz w:val="30"/>
          <w:szCs w:val="30"/>
        </w:rPr>
        <w:t xml:space="preserve"> вправе</w:t>
      </w:r>
      <w:r w:rsidR="00F454BC" w:rsidRPr="009641B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46F0D" w:rsidRPr="009641BD">
        <w:rPr>
          <w:rFonts w:ascii="Times New Roman" w:hAnsi="Times New Roman" w:cs="Times New Roman"/>
          <w:bCs/>
          <w:sz w:val="30"/>
          <w:szCs w:val="30"/>
        </w:rPr>
        <w:t xml:space="preserve">без разрешения Национального банка открывать счета в иностранной валюте и белорусских рублях в </w:t>
      </w:r>
      <w:r w:rsidR="006908E1" w:rsidRPr="009641BD">
        <w:rPr>
          <w:rFonts w:ascii="Times New Roman" w:hAnsi="Times New Roman" w:cs="Times New Roman"/>
          <w:bCs/>
          <w:sz w:val="30"/>
          <w:szCs w:val="30"/>
        </w:rPr>
        <w:t>банк</w:t>
      </w:r>
      <w:r w:rsidR="005C1B16">
        <w:rPr>
          <w:rFonts w:ascii="Times New Roman" w:hAnsi="Times New Roman" w:cs="Times New Roman"/>
          <w:bCs/>
          <w:sz w:val="30"/>
          <w:szCs w:val="30"/>
        </w:rPr>
        <w:t>е – нерезиденте</w:t>
      </w:r>
      <w:r w:rsidR="00546F0D" w:rsidRPr="009641BD">
        <w:rPr>
          <w:rFonts w:ascii="Times New Roman" w:hAnsi="Times New Roman" w:cs="Times New Roman"/>
          <w:bCs/>
          <w:sz w:val="30"/>
          <w:szCs w:val="30"/>
        </w:rPr>
        <w:t>, а также зачислять на них денежные средства и проводить расчеты с использованием данных счетов с направлением</w:t>
      </w:r>
      <w:r w:rsidR="00546F0D" w:rsidRPr="009641BD">
        <w:rPr>
          <w:rFonts w:ascii="Times New Roman" w:hAnsi="Times New Roman" w:cs="Times New Roman"/>
          <w:b/>
          <w:bCs/>
          <w:sz w:val="30"/>
          <w:szCs w:val="30"/>
        </w:rPr>
        <w:t xml:space="preserve"> не позднее 30 рабочих дней</w:t>
      </w:r>
      <w:r w:rsidR="00546F0D" w:rsidRPr="009641BD">
        <w:rPr>
          <w:rFonts w:ascii="Times New Roman" w:hAnsi="Times New Roman" w:cs="Times New Roman"/>
          <w:bCs/>
          <w:sz w:val="30"/>
          <w:szCs w:val="30"/>
        </w:rPr>
        <w:t xml:space="preserve"> в налоговый орган по месту постановки</w:t>
      </w:r>
      <w:r w:rsidR="005820DD" w:rsidRPr="009641B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46F0D" w:rsidRPr="009641BD">
        <w:rPr>
          <w:rFonts w:ascii="Times New Roman" w:hAnsi="Times New Roman" w:cs="Times New Roman"/>
          <w:bCs/>
          <w:sz w:val="30"/>
          <w:szCs w:val="30"/>
        </w:rPr>
        <w:t>на учет и администрацию П</w:t>
      </w:r>
      <w:r w:rsidR="009641BD">
        <w:rPr>
          <w:rFonts w:ascii="Times New Roman" w:hAnsi="Times New Roman" w:cs="Times New Roman"/>
          <w:bCs/>
          <w:sz w:val="30"/>
          <w:szCs w:val="30"/>
        </w:rPr>
        <w:t>ВТ</w:t>
      </w:r>
      <w:r w:rsidR="00546F0D" w:rsidRPr="009641BD">
        <w:rPr>
          <w:rFonts w:ascii="Times New Roman" w:hAnsi="Times New Roman" w:cs="Times New Roman"/>
          <w:bCs/>
          <w:sz w:val="30"/>
          <w:szCs w:val="30"/>
        </w:rPr>
        <w:t xml:space="preserve"> сведений об открытии таких счетов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5AE9298D" w14:textId="6E09BBB5" w:rsidR="005C1B16" w:rsidRPr="00832B9C" w:rsidRDefault="005C1B16" w:rsidP="005C1B1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0"/>
          <w:szCs w:val="30"/>
        </w:rPr>
      </w:pPr>
      <w:r w:rsidRPr="00832B9C">
        <w:rPr>
          <w:rFonts w:ascii="Times New Roman" w:hAnsi="Times New Roman" w:cs="Times New Roman"/>
          <w:bCs/>
          <w:sz w:val="30"/>
          <w:szCs w:val="30"/>
        </w:rPr>
        <w:t>Данн</w:t>
      </w:r>
      <w:r>
        <w:rPr>
          <w:rFonts w:ascii="Times New Roman" w:hAnsi="Times New Roman" w:cs="Times New Roman"/>
          <w:bCs/>
          <w:sz w:val="30"/>
          <w:szCs w:val="30"/>
        </w:rPr>
        <w:t>ая</w:t>
      </w:r>
      <w:r w:rsidRPr="00832B9C">
        <w:rPr>
          <w:rFonts w:ascii="Times New Roman" w:hAnsi="Times New Roman" w:cs="Times New Roman"/>
          <w:bCs/>
          <w:sz w:val="30"/>
          <w:szCs w:val="30"/>
        </w:rPr>
        <w:t xml:space="preserve"> информаци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Pr="00832B9C">
        <w:rPr>
          <w:rFonts w:ascii="Times New Roman" w:hAnsi="Times New Roman" w:cs="Times New Roman"/>
          <w:bCs/>
          <w:sz w:val="30"/>
          <w:szCs w:val="30"/>
        </w:rPr>
        <w:t xml:space="preserve"> направля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832B9C">
        <w:rPr>
          <w:rFonts w:ascii="Times New Roman" w:hAnsi="Times New Roman" w:cs="Times New Roman"/>
          <w:bCs/>
          <w:sz w:val="30"/>
          <w:szCs w:val="30"/>
        </w:rPr>
        <w:t>т</w:t>
      </w:r>
      <w:r>
        <w:rPr>
          <w:rFonts w:ascii="Times New Roman" w:hAnsi="Times New Roman" w:cs="Times New Roman"/>
          <w:bCs/>
          <w:sz w:val="30"/>
          <w:szCs w:val="30"/>
        </w:rPr>
        <w:t>ся</w:t>
      </w:r>
      <w:r w:rsidRPr="00832B9C">
        <w:rPr>
          <w:rFonts w:ascii="Times New Roman" w:hAnsi="Times New Roman" w:cs="Times New Roman"/>
          <w:bCs/>
          <w:sz w:val="30"/>
          <w:szCs w:val="30"/>
        </w:rPr>
        <w:t xml:space="preserve"> в </w:t>
      </w:r>
      <w:r w:rsidR="00DF0303">
        <w:rPr>
          <w:rFonts w:ascii="Times New Roman" w:hAnsi="Times New Roman" w:cs="Times New Roman"/>
          <w:bCs/>
          <w:sz w:val="30"/>
          <w:szCs w:val="30"/>
        </w:rPr>
        <w:t>С</w:t>
      </w:r>
      <w:r w:rsidR="004748D7" w:rsidRPr="004748D7">
        <w:rPr>
          <w:rFonts w:ascii="Times New Roman" w:hAnsi="Times New Roman" w:cs="Times New Roman"/>
          <w:bCs/>
          <w:sz w:val="30"/>
          <w:szCs w:val="30"/>
        </w:rPr>
        <w:t>екретариат Наблюдательного совета ПВТ</w:t>
      </w:r>
      <w:r w:rsidR="004748D7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в виде информационного письма</w:t>
      </w:r>
      <w:r w:rsidR="00607FA1">
        <w:rPr>
          <w:rFonts w:ascii="Times New Roman" w:hAnsi="Times New Roman" w:cs="Times New Roman"/>
          <w:bCs/>
          <w:sz w:val="30"/>
          <w:szCs w:val="30"/>
        </w:rPr>
        <w:t>,</w:t>
      </w:r>
      <w:r w:rsidR="00607FA1" w:rsidRPr="00607F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07FA1" w:rsidRPr="00653CCA">
        <w:rPr>
          <w:rFonts w:ascii="Times New Roman" w:hAnsi="Times New Roman" w:cs="Times New Roman"/>
          <w:b/>
          <w:bCs/>
          <w:sz w:val="30"/>
          <w:szCs w:val="30"/>
        </w:rPr>
        <w:t>с указанием наименования компании</w:t>
      </w:r>
      <w:r w:rsidR="00607FA1">
        <w:rPr>
          <w:rFonts w:ascii="Times New Roman" w:hAnsi="Times New Roman" w:cs="Times New Roman"/>
          <w:b/>
          <w:bCs/>
          <w:sz w:val="30"/>
          <w:szCs w:val="30"/>
        </w:rPr>
        <w:t xml:space="preserve"> – резидента ПВТ</w:t>
      </w:r>
      <w:r>
        <w:rPr>
          <w:rFonts w:ascii="Times New Roman" w:hAnsi="Times New Roman" w:cs="Times New Roman"/>
          <w:bCs/>
          <w:sz w:val="30"/>
          <w:szCs w:val="30"/>
        </w:rPr>
        <w:t>, с предоставлением сведений по следующей форме</w:t>
      </w:r>
      <w:r w:rsidRPr="00832B9C">
        <w:rPr>
          <w:rFonts w:ascii="Times New Roman" w:hAnsi="Times New Roman" w:cs="Times New Roman"/>
          <w:bCs/>
          <w:sz w:val="30"/>
          <w:szCs w:val="30"/>
        </w:rPr>
        <w:t>:</w:t>
      </w:r>
    </w:p>
    <w:p w14:paraId="3DEBF830" w14:textId="77777777" w:rsidR="004943EF" w:rsidRPr="009641BD" w:rsidRDefault="004943EF" w:rsidP="009526E7">
      <w:pPr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6"/>
        <w:gridCol w:w="4820"/>
      </w:tblGrid>
      <w:tr w:rsidR="00D247B1" w:rsidRPr="00546F0D" w14:paraId="755B9093" w14:textId="77777777" w:rsidTr="009526E7">
        <w:trPr>
          <w:trHeight w:val="2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DD8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A3B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Наименование реквизита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FD34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D247B1" w:rsidRPr="00546F0D" w14:paraId="5ED93963" w14:textId="77777777" w:rsidTr="009526E7">
        <w:trPr>
          <w:trHeight w:val="2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4BB1" w14:textId="77777777" w:rsidR="00D247B1" w:rsidRPr="00546F0D" w:rsidRDefault="00D247B1" w:rsidP="00D247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B8B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Наименование страны банка-нерезидента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FF5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7B1" w:rsidRPr="00546F0D" w14:paraId="0501CB80" w14:textId="77777777" w:rsidTr="009526E7">
        <w:trPr>
          <w:trHeight w:val="2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D92" w14:textId="77777777" w:rsidR="00D247B1" w:rsidRPr="00546F0D" w:rsidRDefault="00D247B1" w:rsidP="00D247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560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БИК банка-нерезидента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DD3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7B1" w:rsidRPr="00546F0D" w14:paraId="1E96BB0C" w14:textId="77777777" w:rsidTr="009526E7">
        <w:trPr>
          <w:trHeight w:val="2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ACB" w14:textId="77777777" w:rsidR="00D247B1" w:rsidRPr="00546F0D" w:rsidRDefault="00D247B1" w:rsidP="00D247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78C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Наименование банка-нерезидента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2D6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7B1" w:rsidRPr="00546F0D" w14:paraId="16B804D8" w14:textId="77777777" w:rsidTr="009526E7">
        <w:trPr>
          <w:trHeight w:val="2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624" w14:textId="77777777" w:rsidR="00D247B1" w:rsidRPr="00546F0D" w:rsidRDefault="00D247B1" w:rsidP="00D247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131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Номер счета в банке-нерезиденте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34E5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7B1" w:rsidRPr="00546F0D" w14:paraId="5A32620B" w14:textId="77777777" w:rsidTr="009526E7">
        <w:trPr>
          <w:trHeight w:val="2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892B" w14:textId="77777777" w:rsidR="00D247B1" w:rsidRPr="00F454BC" w:rsidRDefault="00D247B1" w:rsidP="00D247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106" w14:textId="77777777" w:rsidR="00D247B1" w:rsidRPr="00546F0D" w:rsidRDefault="00D247B1" w:rsidP="005820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C">
              <w:rPr>
                <w:rFonts w:ascii="Times New Roman" w:hAnsi="Times New Roman" w:cs="Times New Roman"/>
                <w:sz w:val="20"/>
                <w:szCs w:val="20"/>
              </w:rPr>
              <w:t>Тип счета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B2F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7B1" w:rsidRPr="00546F0D" w14:paraId="44E8E3F3" w14:textId="77777777" w:rsidTr="009526E7">
        <w:trPr>
          <w:trHeight w:val="2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422" w14:textId="77777777" w:rsidR="00D247B1" w:rsidRPr="00F454BC" w:rsidRDefault="00D247B1" w:rsidP="00D247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B05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алют</w:t>
            </w:r>
            <w:r w:rsidRPr="00F454B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 xml:space="preserve"> счета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0384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7B1" w:rsidRPr="00546F0D" w14:paraId="78BDBE2B" w14:textId="77777777" w:rsidTr="009526E7">
        <w:trPr>
          <w:trHeight w:val="2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B01" w14:textId="77777777" w:rsidR="00D247B1" w:rsidRPr="00546F0D" w:rsidRDefault="00D247B1" w:rsidP="00D247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427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6F0D">
              <w:rPr>
                <w:rFonts w:ascii="Times New Roman" w:hAnsi="Times New Roman" w:cs="Times New Roman"/>
                <w:sz w:val="20"/>
                <w:szCs w:val="20"/>
              </w:rPr>
              <w:t>Дата открытия счета (день, месяц, год)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E40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7B1" w:rsidRPr="00546F0D" w14:paraId="7E40669A" w14:textId="77777777" w:rsidTr="009526E7">
        <w:trPr>
          <w:trHeight w:val="2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E6B" w14:textId="77777777" w:rsidR="00D247B1" w:rsidRDefault="00D247B1" w:rsidP="00D247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A004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сведения (при необходимости)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AECB" w14:textId="77777777" w:rsidR="00D247B1" w:rsidRPr="00546F0D" w:rsidRDefault="00D247B1" w:rsidP="00546F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AD1F61" w14:textId="77777777" w:rsidR="00C24E9D" w:rsidRDefault="00C24E9D" w:rsidP="00F454B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6315043" w14:textId="65115C90" w:rsidR="00DE4162" w:rsidRPr="00DF0303" w:rsidRDefault="001A6510" w:rsidP="00DE4162">
      <w:pPr>
        <w:rPr>
          <w:rFonts w:ascii="Calibri" w:hAnsi="Calibri" w:cs="Calibri"/>
          <w:i/>
          <w:iCs/>
        </w:rPr>
      </w:pPr>
      <w:r>
        <w:rPr>
          <w:rFonts w:ascii="Times New Roman" w:hAnsi="Times New Roman" w:cs="Times New Roman"/>
          <w:bCs/>
          <w:sz w:val="30"/>
          <w:szCs w:val="30"/>
        </w:rPr>
        <w:t>Вышеу</w:t>
      </w:r>
      <w:r w:rsidR="005C1B16" w:rsidRPr="00F82EA2">
        <w:rPr>
          <w:rFonts w:ascii="Times New Roman" w:hAnsi="Times New Roman" w:cs="Times New Roman"/>
          <w:bCs/>
          <w:sz w:val="30"/>
          <w:szCs w:val="30"/>
        </w:rPr>
        <w:t>казанн</w:t>
      </w:r>
      <w:r>
        <w:rPr>
          <w:rFonts w:ascii="Times New Roman" w:hAnsi="Times New Roman" w:cs="Times New Roman"/>
          <w:bCs/>
          <w:sz w:val="30"/>
          <w:szCs w:val="30"/>
        </w:rPr>
        <w:t>ая</w:t>
      </w:r>
      <w:r w:rsidR="005C1B16" w:rsidRPr="00F82EA2">
        <w:rPr>
          <w:rFonts w:ascii="Times New Roman" w:hAnsi="Times New Roman" w:cs="Times New Roman"/>
          <w:bCs/>
          <w:sz w:val="30"/>
          <w:szCs w:val="30"/>
        </w:rPr>
        <w:t xml:space="preserve"> информаци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="005C1B16" w:rsidRPr="00F82EA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3443EF">
        <w:rPr>
          <w:rFonts w:ascii="Times New Roman" w:hAnsi="Times New Roman" w:cs="Times New Roman"/>
          <w:b/>
          <w:bCs/>
          <w:sz w:val="30"/>
          <w:szCs w:val="30"/>
          <w:u w:val="single"/>
        </w:rPr>
        <w:t>об открытии</w:t>
      </w:r>
      <w:r w:rsidRPr="009641BD">
        <w:rPr>
          <w:rFonts w:ascii="Times New Roman" w:hAnsi="Times New Roman" w:cs="Times New Roman"/>
          <w:bCs/>
          <w:sz w:val="30"/>
          <w:szCs w:val="30"/>
        </w:rPr>
        <w:t xml:space="preserve"> счетов</w:t>
      </w:r>
      <w:r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Pr="001A651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641BD">
        <w:rPr>
          <w:rFonts w:ascii="Times New Roman" w:hAnsi="Times New Roman" w:cs="Times New Roman"/>
          <w:bCs/>
          <w:sz w:val="30"/>
          <w:szCs w:val="30"/>
        </w:rPr>
        <w:t>банк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9641BD">
        <w:rPr>
          <w:rFonts w:ascii="Times New Roman" w:hAnsi="Times New Roman" w:cs="Times New Roman"/>
          <w:bCs/>
          <w:sz w:val="30"/>
          <w:szCs w:val="30"/>
        </w:rPr>
        <w:t xml:space="preserve"> – нерезидент</w:t>
      </w:r>
      <w:r>
        <w:rPr>
          <w:rFonts w:ascii="Times New Roman" w:hAnsi="Times New Roman" w:cs="Times New Roman"/>
          <w:bCs/>
          <w:sz w:val="30"/>
          <w:szCs w:val="30"/>
        </w:rPr>
        <w:t xml:space="preserve">е </w:t>
      </w:r>
      <w:r w:rsidRPr="00F82EA2">
        <w:rPr>
          <w:rFonts w:ascii="Times New Roman" w:hAnsi="Times New Roman" w:cs="Times New Roman"/>
          <w:bCs/>
          <w:sz w:val="30"/>
          <w:szCs w:val="30"/>
        </w:rPr>
        <w:t>направля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F82EA2">
        <w:rPr>
          <w:rFonts w:ascii="Times New Roman" w:hAnsi="Times New Roman" w:cs="Times New Roman"/>
          <w:bCs/>
          <w:sz w:val="30"/>
          <w:szCs w:val="30"/>
        </w:rPr>
        <w:t>т</w:t>
      </w:r>
      <w:r>
        <w:rPr>
          <w:rFonts w:ascii="Times New Roman" w:hAnsi="Times New Roman" w:cs="Times New Roman"/>
          <w:bCs/>
          <w:sz w:val="30"/>
          <w:szCs w:val="30"/>
        </w:rPr>
        <w:t>ся</w:t>
      </w:r>
      <w:r w:rsidR="005C1B16" w:rsidRPr="00F82EA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748D7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DF0303">
        <w:rPr>
          <w:rFonts w:ascii="Times New Roman" w:hAnsi="Times New Roman" w:cs="Times New Roman"/>
          <w:bCs/>
          <w:sz w:val="30"/>
          <w:szCs w:val="30"/>
        </w:rPr>
        <w:t>С</w:t>
      </w:r>
      <w:r w:rsidR="004748D7" w:rsidRPr="004748D7">
        <w:rPr>
          <w:rFonts w:ascii="Times New Roman" w:hAnsi="Times New Roman" w:cs="Times New Roman"/>
          <w:bCs/>
          <w:sz w:val="30"/>
          <w:szCs w:val="30"/>
        </w:rPr>
        <w:t>екретариат Наблюдательного совета ПВТ</w:t>
      </w:r>
      <w:r w:rsidR="004748D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E4162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E4162">
        <w:rPr>
          <w:rFonts w:ascii="Times New Roman" w:hAnsi="Times New Roman" w:cs="Times New Roman"/>
          <w:b/>
          <w:bCs/>
          <w:sz w:val="28"/>
          <w:szCs w:val="28"/>
        </w:rPr>
        <w:t>СМДО</w:t>
      </w:r>
      <w:r w:rsidR="00DE4162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DE4162">
        <w:rPr>
          <w:rFonts w:ascii="Times New Roman" w:hAnsi="Times New Roman" w:cs="Times New Roman"/>
          <w:sz w:val="28"/>
          <w:szCs w:val="28"/>
        </w:rPr>
        <w:t>или сервиса</w:t>
      </w:r>
      <w:r w:rsidR="00DE41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E4162">
        <w:rPr>
          <w:rFonts w:ascii="Times New Roman" w:hAnsi="Times New Roman" w:cs="Times New Roman"/>
          <w:b/>
          <w:bCs/>
          <w:sz w:val="28"/>
          <w:szCs w:val="28"/>
        </w:rPr>
        <w:t>po</w:t>
      </w:r>
      <w:r w:rsidR="00DE4162">
        <w:rPr>
          <w:rFonts w:ascii="Times New Roman" w:hAnsi="Times New Roman" w:cs="Times New Roman"/>
          <w:b/>
          <w:bCs/>
          <w:sz w:val="28"/>
          <w:szCs w:val="28"/>
          <w:lang w:val="en-US"/>
        </w:rPr>
        <w:t>dp</w:t>
      </w:r>
      <w:proofErr w:type="spellEnd"/>
      <w:r w:rsidR="00DE4162">
        <w:rPr>
          <w:rFonts w:ascii="Times New Roman" w:hAnsi="Times New Roman" w:cs="Times New Roman"/>
          <w:b/>
          <w:bCs/>
          <w:sz w:val="28"/>
          <w:szCs w:val="28"/>
        </w:rPr>
        <w:t xml:space="preserve">is.by </w:t>
      </w:r>
      <w:r w:rsidR="00DE4162" w:rsidRPr="00DF030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E4162" w:rsidRPr="00DF0303">
        <w:rPr>
          <w:rFonts w:ascii="Times New Roman" w:eastAsia="Times New Roman" w:hAnsi="Times New Roman" w:cs="Times New Roman"/>
          <w:i/>
          <w:iCs/>
          <w:sz w:val="28"/>
          <w:szCs w:val="28"/>
        </w:rPr>
        <w:t>при отправке через</w:t>
      </w:r>
      <w:r w:rsidR="00DE4162" w:rsidRPr="00DF0303">
        <w:rPr>
          <w:rFonts w:eastAsia="Times New Roman"/>
          <w:i/>
          <w:iCs/>
        </w:rPr>
        <w:t xml:space="preserve"> </w:t>
      </w:r>
      <w:r w:rsidR="00DE4162" w:rsidRPr="00DF03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СМДО</w:t>
      </w:r>
      <w:r w:rsidR="00DE4162" w:rsidRPr="00DF03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следует указывать адресат: </w:t>
      </w:r>
      <w:r w:rsidR="00DE4162" w:rsidRPr="00DF03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Государственное </w:t>
      </w:r>
      <w:proofErr w:type="gramStart"/>
      <w:r w:rsidR="00DE4162" w:rsidRPr="00DF03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Учреждение </w:t>
      </w:r>
      <w:r w:rsidR="00A66716" w:rsidRPr="00F82EA2">
        <w:rPr>
          <w:rFonts w:ascii="Times New Roman" w:hAnsi="Times New Roman" w:cs="Times New Roman"/>
          <w:bCs/>
          <w:sz w:val="30"/>
          <w:szCs w:val="30"/>
        </w:rPr>
        <w:t>”</w:t>
      </w:r>
      <w:r w:rsidR="00DE4162" w:rsidRPr="00DF03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Секретариат</w:t>
      </w:r>
      <w:proofErr w:type="gramEnd"/>
      <w:r w:rsidR="00DE4162" w:rsidRPr="00DF03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Наблюдательного совета ПВТ</w:t>
      </w:r>
      <w:r w:rsidR="00A66716" w:rsidRPr="00F82EA2">
        <w:rPr>
          <w:rFonts w:ascii="Times New Roman" w:hAnsi="Times New Roman" w:cs="Times New Roman"/>
          <w:bCs/>
          <w:sz w:val="30"/>
          <w:szCs w:val="30"/>
        </w:rPr>
        <w:t>“</w:t>
      </w:r>
      <w:r w:rsidR="00DE4162" w:rsidRPr="00DF03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 (</w:t>
      </w:r>
      <w:r w:rsidR="00DE4162" w:rsidRPr="00DF030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Org</w:t>
      </w:r>
      <w:r w:rsidR="00DE4162" w:rsidRPr="00DF0303">
        <w:rPr>
          <w:rFonts w:ascii="Times New Roman" w:eastAsia="Times New Roman" w:hAnsi="Times New Roman" w:cs="Times New Roman"/>
          <w:i/>
          <w:iCs/>
          <w:sz w:val="28"/>
          <w:szCs w:val="28"/>
        </w:rPr>
        <w:t>423), п</w:t>
      </w:r>
      <w:r w:rsidR="00DE4162" w:rsidRPr="00DF0303">
        <w:rPr>
          <w:rFonts w:ascii="Times New Roman" w:hAnsi="Times New Roman" w:cs="Times New Roman"/>
          <w:i/>
          <w:iCs/>
          <w:sz w:val="28"/>
          <w:szCs w:val="28"/>
        </w:rPr>
        <w:t xml:space="preserve">ри отправке через </w:t>
      </w:r>
      <w:proofErr w:type="spellStart"/>
      <w:r w:rsidR="00DE4162" w:rsidRPr="00DF0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</w:t>
      </w:r>
      <w:r w:rsidR="00DE4162" w:rsidRPr="00DF030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dp</w:t>
      </w:r>
      <w:proofErr w:type="spellEnd"/>
      <w:r w:rsidR="00DE4162" w:rsidRPr="00DF0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is.by</w:t>
      </w:r>
      <w:r w:rsidR="00DE4162" w:rsidRPr="00DF0303">
        <w:rPr>
          <w:rFonts w:ascii="Times New Roman" w:hAnsi="Times New Roman" w:cs="Times New Roman"/>
          <w:i/>
          <w:iCs/>
          <w:sz w:val="28"/>
          <w:szCs w:val="28"/>
        </w:rPr>
        <w:t xml:space="preserve"> адресат: </w:t>
      </w:r>
      <w:r w:rsidR="00DE4162" w:rsidRPr="00DF0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Парк высоких технологий. Отчеты</w:t>
      </w:r>
      <w:r w:rsidR="00DE4162" w:rsidRPr="00DF0303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0F13D2A0" w14:textId="7BA02A9C" w:rsidR="00470DF9" w:rsidRDefault="00470DF9" w:rsidP="00470DF9">
      <w:pPr>
        <w:autoSpaceDE w:val="0"/>
        <w:autoSpaceDN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Резиденты, которые </w:t>
      </w:r>
      <w:r>
        <w:rPr>
          <w:rFonts w:ascii="Times New Roman" w:hAnsi="Times New Roman"/>
          <w:b/>
          <w:bCs/>
          <w:sz w:val="30"/>
          <w:szCs w:val="30"/>
        </w:rPr>
        <w:t>не имеют</w:t>
      </w:r>
      <w:r>
        <w:rPr>
          <w:rFonts w:ascii="Times New Roman" w:hAnsi="Times New Roman"/>
          <w:sz w:val="30"/>
          <w:szCs w:val="30"/>
        </w:rPr>
        <w:t xml:space="preserve"> счетов, </w:t>
      </w:r>
      <w:proofErr w:type="gramStart"/>
      <w:r>
        <w:rPr>
          <w:rFonts w:ascii="Times New Roman" w:hAnsi="Times New Roman"/>
          <w:sz w:val="30"/>
          <w:szCs w:val="30"/>
        </w:rPr>
        <w:t>открытых  в</w:t>
      </w:r>
      <w:proofErr w:type="gramEnd"/>
      <w:r>
        <w:rPr>
          <w:rFonts w:ascii="Times New Roman" w:hAnsi="Times New Roman"/>
          <w:sz w:val="30"/>
          <w:szCs w:val="30"/>
        </w:rPr>
        <w:t xml:space="preserve"> банках</w:t>
      </w:r>
      <w:r w:rsidR="003443E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470DF9">
        <w:rPr>
          <w:rFonts w:ascii="Times New Roman" w:hAnsi="Times New Roman"/>
          <w:sz w:val="30"/>
          <w:szCs w:val="30"/>
        </w:rPr>
        <w:t>иных кредитно-финансовых организациях</w:t>
      </w:r>
      <w:r>
        <w:rPr>
          <w:rFonts w:ascii="Times New Roman" w:hAnsi="Times New Roman"/>
          <w:sz w:val="30"/>
          <w:szCs w:val="30"/>
        </w:rPr>
        <w:t xml:space="preserve">, созданных в соответствии с законодательством иностранного государства, с местом нахождения за пределами Республики Беларусь, а также электронных кошельков, такую информацию (информацию об их отсутствии) </w:t>
      </w:r>
      <w:r>
        <w:rPr>
          <w:rFonts w:ascii="Times New Roman" w:hAnsi="Times New Roman"/>
          <w:b/>
          <w:bCs/>
          <w:sz w:val="30"/>
          <w:szCs w:val="30"/>
        </w:rPr>
        <w:t>не представляют</w:t>
      </w:r>
      <w:r>
        <w:rPr>
          <w:rFonts w:ascii="Times New Roman" w:hAnsi="Times New Roman"/>
          <w:sz w:val="30"/>
          <w:szCs w:val="30"/>
        </w:rPr>
        <w:t>.</w:t>
      </w:r>
    </w:p>
    <w:p w14:paraId="0683F98D" w14:textId="77777777" w:rsidR="00470DF9" w:rsidRPr="00F82EA2" w:rsidRDefault="00470DF9" w:rsidP="005C1B1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14:paraId="10095D42" w14:textId="77777777" w:rsidR="00832B9C" w:rsidRDefault="00832B9C" w:rsidP="00F454B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524B67F2" w14:textId="77777777" w:rsidR="00C24E9D" w:rsidRPr="0086398E" w:rsidRDefault="00C24E9D" w:rsidP="00C9542F">
      <w:pPr>
        <w:spacing w:line="280" w:lineRule="exact"/>
        <w:ind w:firstLine="0"/>
        <w:rPr>
          <w:rFonts w:ascii="Times New Roman" w:eastAsia="Times New Roman" w:hAnsi="Times New Roman" w:cs="Times New Roman"/>
          <w:sz w:val="30"/>
          <w:szCs w:val="30"/>
        </w:rPr>
      </w:pPr>
    </w:p>
    <w:sectPr w:rsidR="00C24E9D" w:rsidRPr="0086398E" w:rsidSect="00FA74FE">
      <w:pgSz w:w="11906" w:h="16838"/>
      <w:pgMar w:top="851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E746E"/>
    <w:multiLevelType w:val="hybridMultilevel"/>
    <w:tmpl w:val="BAEEB9F0"/>
    <w:lvl w:ilvl="0" w:tplc="D0DE9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739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F0D"/>
    <w:rsid w:val="000237B9"/>
    <w:rsid w:val="000933C7"/>
    <w:rsid w:val="000D1AAC"/>
    <w:rsid w:val="000F1AFC"/>
    <w:rsid w:val="00105071"/>
    <w:rsid w:val="001522F5"/>
    <w:rsid w:val="00164EB8"/>
    <w:rsid w:val="0017091C"/>
    <w:rsid w:val="001A6510"/>
    <w:rsid w:val="001D3368"/>
    <w:rsid w:val="00264CE6"/>
    <w:rsid w:val="002A4234"/>
    <w:rsid w:val="002B4369"/>
    <w:rsid w:val="00307251"/>
    <w:rsid w:val="003443EF"/>
    <w:rsid w:val="003917F8"/>
    <w:rsid w:val="0039290F"/>
    <w:rsid w:val="004002DC"/>
    <w:rsid w:val="00441893"/>
    <w:rsid w:val="00467F49"/>
    <w:rsid w:val="00470DF9"/>
    <w:rsid w:val="00471313"/>
    <w:rsid w:val="004748D7"/>
    <w:rsid w:val="004943EF"/>
    <w:rsid w:val="00517129"/>
    <w:rsid w:val="00546F0D"/>
    <w:rsid w:val="005820DD"/>
    <w:rsid w:val="005825D8"/>
    <w:rsid w:val="005C1B16"/>
    <w:rsid w:val="00600464"/>
    <w:rsid w:val="00607FA1"/>
    <w:rsid w:val="00653CCA"/>
    <w:rsid w:val="00673CD2"/>
    <w:rsid w:val="006908E1"/>
    <w:rsid w:val="006C6023"/>
    <w:rsid w:val="006E565D"/>
    <w:rsid w:val="00720409"/>
    <w:rsid w:val="00744E5C"/>
    <w:rsid w:val="007745FD"/>
    <w:rsid w:val="00780A22"/>
    <w:rsid w:val="007C2840"/>
    <w:rsid w:val="00832B9C"/>
    <w:rsid w:val="00836F11"/>
    <w:rsid w:val="0086398E"/>
    <w:rsid w:val="008B7858"/>
    <w:rsid w:val="008C25EB"/>
    <w:rsid w:val="008C3697"/>
    <w:rsid w:val="0094153B"/>
    <w:rsid w:val="009526E7"/>
    <w:rsid w:val="009641BD"/>
    <w:rsid w:val="0099622F"/>
    <w:rsid w:val="009D3E82"/>
    <w:rsid w:val="009F4A1B"/>
    <w:rsid w:val="00A23825"/>
    <w:rsid w:val="00A50308"/>
    <w:rsid w:val="00A609A3"/>
    <w:rsid w:val="00A66716"/>
    <w:rsid w:val="00AE4D92"/>
    <w:rsid w:val="00B67558"/>
    <w:rsid w:val="00BA1A46"/>
    <w:rsid w:val="00C053A7"/>
    <w:rsid w:val="00C24E9D"/>
    <w:rsid w:val="00C517E0"/>
    <w:rsid w:val="00C72F16"/>
    <w:rsid w:val="00C876DD"/>
    <w:rsid w:val="00C9542F"/>
    <w:rsid w:val="00CB1779"/>
    <w:rsid w:val="00D247B1"/>
    <w:rsid w:val="00D63EC3"/>
    <w:rsid w:val="00DA67A7"/>
    <w:rsid w:val="00DE4162"/>
    <w:rsid w:val="00DF0303"/>
    <w:rsid w:val="00E60958"/>
    <w:rsid w:val="00EE0B24"/>
    <w:rsid w:val="00EE1F6C"/>
    <w:rsid w:val="00F15756"/>
    <w:rsid w:val="00F3603F"/>
    <w:rsid w:val="00F454BC"/>
    <w:rsid w:val="00F56386"/>
    <w:rsid w:val="00F82EA2"/>
    <w:rsid w:val="00F92BC9"/>
    <w:rsid w:val="00F94210"/>
    <w:rsid w:val="00FA74FE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4904"/>
  <w15:docId w15:val="{8C6BA210-41DF-4882-8E41-8273C1A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65D"/>
    <w:pPr>
      <w:ind w:left="720"/>
      <w:contextualSpacing/>
    </w:pPr>
  </w:style>
  <w:style w:type="table" w:styleId="a4">
    <w:name w:val="Table Grid"/>
    <w:basedOn w:val="a1"/>
    <w:uiPriority w:val="59"/>
    <w:rsid w:val="0086398E"/>
    <w:pPr>
      <w:ind w:firstLine="709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836F1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word-wrapper">
    <w:name w:val="word-wrapper"/>
    <w:basedOn w:val="a0"/>
    <w:rsid w:val="00836F11"/>
  </w:style>
  <w:style w:type="character" w:customStyle="1" w:styleId="fake-non-breaking-space">
    <w:name w:val="fake-non-breaking-space"/>
    <w:basedOn w:val="a0"/>
    <w:rsid w:val="0083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285AB-EFFF-4B57-8BA2-E536178B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Бируля</dc:creator>
  <cp:lastModifiedBy>birulya</cp:lastModifiedBy>
  <cp:revision>14</cp:revision>
  <dcterms:created xsi:type="dcterms:W3CDTF">2021-10-06T14:33:00Z</dcterms:created>
  <dcterms:modified xsi:type="dcterms:W3CDTF">2023-10-11T11:26:00Z</dcterms:modified>
</cp:coreProperties>
</file>